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43136" w14:textId="77777777" w:rsidR="003559B8" w:rsidRDefault="003559B8" w:rsidP="007A476A">
      <w:pPr>
        <w:jc w:val="center"/>
        <w:rPr>
          <w:b/>
          <w:sz w:val="32"/>
          <w:szCs w:val="32"/>
        </w:rPr>
      </w:pPr>
    </w:p>
    <w:p w14:paraId="6443405B" w14:textId="4BD39627" w:rsidR="00F707B7" w:rsidRDefault="00F707B7" w:rsidP="007A476A">
      <w:pPr>
        <w:jc w:val="center"/>
      </w:pPr>
      <w:r w:rsidRPr="00B64A8E">
        <w:rPr>
          <w:b/>
          <w:sz w:val="32"/>
          <w:szCs w:val="32"/>
        </w:rPr>
        <w:t xml:space="preserve">Scheda di analisi </w:t>
      </w:r>
      <w:r w:rsidR="007A476A">
        <w:rPr>
          <w:b/>
          <w:sz w:val="32"/>
          <w:szCs w:val="32"/>
        </w:rPr>
        <w:t>La Grassa (2020)</w:t>
      </w:r>
    </w:p>
    <w:p w14:paraId="0308D807" w14:textId="77777777" w:rsidR="00F707B7" w:rsidRDefault="00F707B7" w:rsidP="00F707B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559"/>
        <w:gridCol w:w="5091"/>
      </w:tblGrid>
      <w:tr w:rsidR="00F707B7" w:rsidRPr="007A476A" w14:paraId="5C681C7C" w14:textId="77777777" w:rsidTr="007A476A">
        <w:tc>
          <w:tcPr>
            <w:tcW w:w="2972" w:type="dxa"/>
          </w:tcPr>
          <w:p w14:paraId="0554266A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085267E3" w14:textId="77777777" w:rsidR="00F707B7" w:rsidRPr="007A476A" w:rsidRDefault="00F707B7" w:rsidP="003C5598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A476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Scrivere nelle università: testi e attività</w:t>
            </w:r>
          </w:p>
        </w:tc>
      </w:tr>
      <w:tr w:rsidR="00F707B7" w:rsidRPr="007A476A" w14:paraId="2C1912D4" w14:textId="77777777" w:rsidTr="007A476A">
        <w:tc>
          <w:tcPr>
            <w:tcW w:w="2972" w:type="dxa"/>
          </w:tcPr>
          <w:p w14:paraId="2119B85D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72C28945" w14:textId="77777777" w:rsidR="00F707B7" w:rsidRPr="007A476A" w:rsidRDefault="00F707B7" w:rsidP="003C5598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7A476A">
              <w:rPr>
                <w:i/>
                <w:iCs/>
                <w:color w:val="000000" w:themeColor="text1"/>
                <w:sz w:val="20"/>
                <w:szCs w:val="20"/>
              </w:rPr>
              <w:t>Matteo La Grassa</w:t>
            </w:r>
          </w:p>
        </w:tc>
      </w:tr>
      <w:tr w:rsidR="00F707B7" w:rsidRPr="007A476A" w14:paraId="2856A14B" w14:textId="77777777" w:rsidTr="007A476A">
        <w:tc>
          <w:tcPr>
            <w:tcW w:w="2972" w:type="dxa"/>
          </w:tcPr>
          <w:p w14:paraId="58F4251B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294071B3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2020</w:t>
            </w:r>
          </w:p>
        </w:tc>
      </w:tr>
      <w:tr w:rsidR="00F707B7" w:rsidRPr="007A476A" w14:paraId="41478A6E" w14:textId="77777777" w:rsidTr="007A476A">
        <w:tc>
          <w:tcPr>
            <w:tcW w:w="2972" w:type="dxa"/>
          </w:tcPr>
          <w:p w14:paraId="1E7675BE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418FB60B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590F5C69" w14:textId="77777777" w:rsidTr="007A476A">
        <w:tc>
          <w:tcPr>
            <w:tcW w:w="2972" w:type="dxa"/>
          </w:tcPr>
          <w:p w14:paraId="70966DE8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56035637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Pacini</w:t>
            </w:r>
          </w:p>
        </w:tc>
      </w:tr>
      <w:tr w:rsidR="00F707B7" w:rsidRPr="007A476A" w14:paraId="44D78A8C" w14:textId="77777777" w:rsidTr="007A476A">
        <w:tc>
          <w:tcPr>
            <w:tcW w:w="2972" w:type="dxa"/>
          </w:tcPr>
          <w:p w14:paraId="3D591F95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650" w:type="dxa"/>
            <w:gridSpan w:val="2"/>
          </w:tcPr>
          <w:p w14:paraId="1F1D5F23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Studi di Linguistica Educativa [serie ebook 2]</w:t>
            </w:r>
          </w:p>
        </w:tc>
      </w:tr>
      <w:tr w:rsidR="00F707B7" w:rsidRPr="007A476A" w14:paraId="11491759" w14:textId="77777777" w:rsidTr="007A476A">
        <w:tc>
          <w:tcPr>
            <w:tcW w:w="2972" w:type="dxa"/>
          </w:tcPr>
          <w:p w14:paraId="1BEAE59E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1D77A030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978-88-6995-758-1</w:t>
            </w:r>
          </w:p>
        </w:tc>
      </w:tr>
      <w:tr w:rsidR="00F707B7" w:rsidRPr="007A476A" w14:paraId="68A4360D" w14:textId="77777777" w:rsidTr="007A476A">
        <w:tc>
          <w:tcPr>
            <w:tcW w:w="2972" w:type="dxa"/>
          </w:tcPr>
          <w:p w14:paraId="3C1176DE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0509EBB5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7A476A">
              <w:rPr>
                <w:sz w:val="20"/>
                <w:szCs w:val="20"/>
              </w:rPr>
              <w:t>110 ;</w:t>
            </w:r>
            <w:proofErr w:type="gramEnd"/>
            <w:r w:rsidRPr="007A476A">
              <w:rPr>
                <w:sz w:val="20"/>
                <w:szCs w:val="20"/>
              </w:rPr>
              <w:t xml:space="preserve"> pdf</w:t>
            </w:r>
          </w:p>
        </w:tc>
      </w:tr>
      <w:tr w:rsidR="00F707B7" w:rsidRPr="007A476A" w14:paraId="7B754917" w14:textId="77777777" w:rsidTr="007A476A">
        <w:tc>
          <w:tcPr>
            <w:tcW w:w="2972" w:type="dxa"/>
          </w:tcPr>
          <w:p w14:paraId="7EBA6C82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50E1A49F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Redazione di testi</w:t>
            </w:r>
          </w:p>
        </w:tc>
      </w:tr>
      <w:tr w:rsidR="00F707B7" w:rsidRPr="007A476A" w14:paraId="6E7AE7A0" w14:textId="77777777" w:rsidTr="007A476A">
        <w:tc>
          <w:tcPr>
            <w:tcW w:w="2972" w:type="dxa"/>
          </w:tcPr>
          <w:p w14:paraId="5D81F5AF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5DBB1E01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808.02 (21.) RETORICA. LAVORO DELL'AUTORE E TECNICHE REDAZIONALI</w:t>
            </w:r>
          </w:p>
        </w:tc>
      </w:tr>
      <w:tr w:rsidR="00F707B7" w:rsidRPr="007A476A" w14:paraId="704BE63C" w14:textId="77777777" w:rsidTr="007A476A">
        <w:tc>
          <w:tcPr>
            <w:tcW w:w="2972" w:type="dxa"/>
          </w:tcPr>
          <w:p w14:paraId="06592DE9" w14:textId="2201179C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650" w:type="dxa"/>
            <w:gridSpan w:val="2"/>
          </w:tcPr>
          <w:p w14:paraId="2642EB5C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Manuale di scrittura accademica</w:t>
            </w:r>
          </w:p>
        </w:tc>
      </w:tr>
      <w:tr w:rsidR="00F707B7" w:rsidRPr="007A476A" w14:paraId="76E9653E" w14:textId="77777777" w:rsidTr="007A476A">
        <w:tc>
          <w:tcPr>
            <w:tcW w:w="2972" w:type="dxa"/>
          </w:tcPr>
          <w:p w14:paraId="6C879906" w14:textId="3087B81F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29066F52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Studenti universitari</w:t>
            </w:r>
          </w:p>
        </w:tc>
      </w:tr>
      <w:tr w:rsidR="00F707B7" w:rsidRPr="007A476A" w14:paraId="3B15752F" w14:textId="77777777" w:rsidTr="007A476A">
        <w:tc>
          <w:tcPr>
            <w:tcW w:w="2972" w:type="dxa"/>
          </w:tcPr>
          <w:p w14:paraId="72DDEE29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 xml:space="preserve">Obiettivi del volume </w:t>
            </w:r>
          </w:p>
          <w:p w14:paraId="470697CD" w14:textId="61AF4CE9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650" w:type="dxa"/>
            <w:gridSpan w:val="2"/>
          </w:tcPr>
          <w:p w14:paraId="62FA6584" w14:textId="77777777" w:rsidR="00F707B7" w:rsidRPr="007A476A" w:rsidRDefault="00F707B7" w:rsidP="003C5598">
            <w:pPr>
              <w:jc w:val="both"/>
              <w:rPr>
                <w:sz w:val="20"/>
                <w:szCs w:val="20"/>
                <w:highlight w:val="yellow"/>
              </w:rPr>
            </w:pPr>
            <w:r w:rsidRPr="007A476A">
              <w:rPr>
                <w:sz w:val="20"/>
                <w:szCs w:val="20"/>
              </w:rPr>
              <w:t>Strumento teorico-pratico integrativo ai corsi di scrittura accademica proposti in molti atenei. In particolare, si propone di costituire una guida per l’ideazione, l’elaborazione, la stesura e la revisione del testo argomentativo ed espositivo scritto.</w:t>
            </w:r>
          </w:p>
        </w:tc>
      </w:tr>
      <w:tr w:rsidR="00F707B7" w:rsidRPr="007A476A" w14:paraId="1E936C23" w14:textId="77777777" w:rsidTr="007A476A">
        <w:tc>
          <w:tcPr>
            <w:tcW w:w="2972" w:type="dxa"/>
          </w:tcPr>
          <w:p w14:paraId="413D6C0F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1A4EB9E0" w14:textId="1D2663B5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b/>
                <w:bCs/>
                <w:sz w:val="20"/>
                <w:szCs w:val="20"/>
              </w:rPr>
              <w:t>Guida all’uso delle parole scientifiche - Leggere, capire, scrivere di scienza</w:t>
            </w:r>
            <w:r w:rsidRPr="007A476A">
              <w:rPr>
                <w:sz w:val="20"/>
                <w:szCs w:val="20"/>
              </w:rPr>
              <w:t xml:space="preserve"> (di Massimo Vedovelli) </w:t>
            </w:r>
          </w:p>
          <w:p w14:paraId="281EFEDC" w14:textId="7C89A387" w:rsidR="00F707B7" w:rsidRPr="007A476A" w:rsidRDefault="00F707B7" w:rsidP="003C559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7A476A">
              <w:rPr>
                <w:b/>
                <w:bCs/>
                <w:sz w:val="20"/>
                <w:szCs w:val="20"/>
              </w:rPr>
              <w:t>Introduzione</w:t>
            </w:r>
          </w:p>
          <w:p w14:paraId="4823F8F7" w14:textId="77777777" w:rsidR="00F707B7" w:rsidRPr="007A476A" w:rsidRDefault="00F707B7" w:rsidP="003C559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7A476A">
              <w:rPr>
                <w:b/>
                <w:bCs/>
                <w:sz w:val="20"/>
                <w:szCs w:val="20"/>
              </w:rPr>
              <w:t xml:space="preserve">Parte I </w:t>
            </w:r>
          </w:p>
          <w:p w14:paraId="2712FAAB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b/>
                <w:bCs/>
                <w:sz w:val="20"/>
                <w:szCs w:val="20"/>
              </w:rPr>
              <w:t>Capitolo 1 - Tipi di testo nella scrittura accademica</w:t>
            </w:r>
            <w:r w:rsidRPr="007A476A">
              <w:rPr>
                <w:sz w:val="20"/>
                <w:szCs w:val="20"/>
              </w:rPr>
              <w:t xml:space="preserve"> </w:t>
            </w:r>
          </w:p>
          <w:p w14:paraId="1E272AEB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1.1 Il testo espositivo</w:t>
            </w:r>
          </w:p>
          <w:p w14:paraId="5FA64712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1.2 L’argomentazione nel testo accademico (Premessa / Tesi e argomenti / Conclusioni</w:t>
            </w:r>
          </w:p>
          <w:p w14:paraId="0901653E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 xml:space="preserve">1.3 La descrizione nel testo accademico </w:t>
            </w:r>
          </w:p>
          <w:p w14:paraId="1595BDFD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 xml:space="preserve">1.4 Principali elementi testuali, linguistici e stilistici del testo accademico (Il carico informativo e la distribuzione dell’informazione / Lo stile / Il lessico </w:t>
            </w:r>
          </w:p>
          <w:p w14:paraId="0290AE03" w14:textId="4B086911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1.5 Il testo accademico: un quadro di sintesi</w:t>
            </w:r>
          </w:p>
          <w:p w14:paraId="03704F28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b/>
                <w:bCs/>
                <w:sz w:val="20"/>
                <w:szCs w:val="20"/>
              </w:rPr>
              <w:t>Capitolo 2 - Generi testuali nella scrittura accademica</w:t>
            </w:r>
            <w:r w:rsidRPr="007A476A">
              <w:rPr>
                <w:sz w:val="20"/>
                <w:szCs w:val="20"/>
              </w:rPr>
              <w:t xml:space="preserve"> </w:t>
            </w:r>
          </w:p>
          <w:p w14:paraId="06996F81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2.1 Tesi e tesine (La scaletta, l’indice, il frontespizio / I titoli / Le fonti: trovare, vagliare, leggere, consultare una fonte / Elaborare un paragrafo: divisione, punteggiatura, subordinazione / Le note e le citazioni / La bibliografia)</w:t>
            </w:r>
          </w:p>
          <w:p w14:paraId="47575449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 xml:space="preserve">2.2 L’abstract </w:t>
            </w:r>
          </w:p>
          <w:p w14:paraId="7C495A72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2.3 La presentazione in formato elettronico</w:t>
            </w:r>
          </w:p>
          <w:p w14:paraId="251FD03C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 xml:space="preserve">2.4 La scrittura su forum didattici  </w:t>
            </w:r>
          </w:p>
          <w:p w14:paraId="00B13F1A" w14:textId="3C2256B0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 xml:space="preserve">2.5 L’e-mail  </w:t>
            </w:r>
          </w:p>
          <w:p w14:paraId="4C303888" w14:textId="0C6462F3" w:rsidR="00F707B7" w:rsidRPr="007A476A" w:rsidRDefault="00F707B7" w:rsidP="003C559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7A476A">
              <w:rPr>
                <w:b/>
                <w:bCs/>
                <w:sz w:val="20"/>
                <w:szCs w:val="20"/>
              </w:rPr>
              <w:t xml:space="preserve">Parte II Attività </w:t>
            </w:r>
          </w:p>
          <w:p w14:paraId="180BFA70" w14:textId="0234C2EC" w:rsidR="00F707B7" w:rsidRPr="007A476A" w:rsidRDefault="00F707B7" w:rsidP="003C559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7A476A">
              <w:rPr>
                <w:b/>
                <w:bCs/>
                <w:sz w:val="20"/>
                <w:szCs w:val="20"/>
              </w:rPr>
              <w:t>Riferimenti bibliografici</w:t>
            </w:r>
          </w:p>
        </w:tc>
      </w:tr>
      <w:tr w:rsidR="00F707B7" w:rsidRPr="007A476A" w14:paraId="0FF9E388" w14:textId="77777777" w:rsidTr="007A476A">
        <w:tc>
          <w:tcPr>
            <w:tcW w:w="2972" w:type="dxa"/>
          </w:tcPr>
          <w:p w14:paraId="18A83F34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098D621F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+</w:t>
            </w:r>
          </w:p>
        </w:tc>
      </w:tr>
      <w:tr w:rsidR="00F707B7" w:rsidRPr="007A476A" w14:paraId="3BF60822" w14:textId="77777777" w:rsidTr="007A476A">
        <w:tc>
          <w:tcPr>
            <w:tcW w:w="2972" w:type="dxa"/>
          </w:tcPr>
          <w:p w14:paraId="009A8897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4376B477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-</w:t>
            </w:r>
          </w:p>
        </w:tc>
      </w:tr>
      <w:tr w:rsidR="00F707B7" w:rsidRPr="007A476A" w14:paraId="5747369E" w14:textId="77777777" w:rsidTr="007A476A">
        <w:tc>
          <w:tcPr>
            <w:tcW w:w="2972" w:type="dxa"/>
          </w:tcPr>
          <w:p w14:paraId="68A2C98E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481B382F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+</w:t>
            </w:r>
          </w:p>
        </w:tc>
      </w:tr>
      <w:tr w:rsidR="00F707B7" w:rsidRPr="007A476A" w14:paraId="49FBEB23" w14:textId="77777777" w:rsidTr="007A476A">
        <w:tc>
          <w:tcPr>
            <w:tcW w:w="2972" w:type="dxa"/>
          </w:tcPr>
          <w:p w14:paraId="6207398B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lastRenderedPageBreak/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4A3763C9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+</w:t>
            </w:r>
          </w:p>
        </w:tc>
      </w:tr>
      <w:tr w:rsidR="00F707B7" w:rsidRPr="007A476A" w14:paraId="4E090E1F" w14:textId="77777777" w:rsidTr="007A476A">
        <w:tc>
          <w:tcPr>
            <w:tcW w:w="2972" w:type="dxa"/>
          </w:tcPr>
          <w:p w14:paraId="607884BD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0A893D80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+</w:t>
            </w:r>
          </w:p>
        </w:tc>
      </w:tr>
      <w:tr w:rsidR="00F707B7" w:rsidRPr="007A476A" w14:paraId="3B80EB00" w14:textId="77777777" w:rsidTr="007A476A">
        <w:tc>
          <w:tcPr>
            <w:tcW w:w="2972" w:type="dxa"/>
          </w:tcPr>
          <w:p w14:paraId="4C6FA50F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721C1C91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-</w:t>
            </w:r>
          </w:p>
        </w:tc>
      </w:tr>
      <w:tr w:rsidR="00F707B7" w:rsidRPr="007A476A" w14:paraId="1D7694EE" w14:textId="77777777" w:rsidTr="007A476A">
        <w:tc>
          <w:tcPr>
            <w:tcW w:w="2972" w:type="dxa"/>
          </w:tcPr>
          <w:p w14:paraId="5BC43072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10837044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hyperlink r:id="rId7" w:history="1">
              <w:r w:rsidRPr="007A476A">
                <w:rPr>
                  <w:rStyle w:val="Collegamentoipertestuale"/>
                  <w:sz w:val="20"/>
                  <w:szCs w:val="20"/>
                </w:rPr>
                <w:t>https://italianoaccademico.altervista.org/</w:t>
              </w:r>
            </w:hyperlink>
            <w:r w:rsidRPr="007A476A">
              <w:rPr>
                <w:sz w:val="20"/>
                <w:szCs w:val="20"/>
              </w:rPr>
              <w:t xml:space="preserve"> spazio per fare le attività legate ai temi trattati ad accesso libero. Registrandosi, è possibile interagire con gli altri utenti (ultimo accesso: sett. 2021)</w:t>
            </w:r>
          </w:p>
        </w:tc>
      </w:tr>
      <w:tr w:rsidR="00F707B7" w:rsidRPr="007A476A" w14:paraId="723788BA" w14:textId="77777777" w:rsidTr="007A476A">
        <w:tc>
          <w:tcPr>
            <w:tcW w:w="2972" w:type="dxa"/>
          </w:tcPr>
          <w:p w14:paraId="693C3916" w14:textId="77777777" w:rsidR="00F707B7" w:rsidRPr="007A476A" w:rsidRDefault="00F707B7" w:rsidP="003C5598">
            <w:pPr>
              <w:spacing w:line="276" w:lineRule="auto"/>
              <w:rPr>
                <w:b/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650" w:type="dxa"/>
            <w:gridSpan w:val="2"/>
          </w:tcPr>
          <w:p w14:paraId="4666FDE6" w14:textId="77777777" w:rsidR="00F707B7" w:rsidRPr="007A476A" w:rsidRDefault="00F707B7" w:rsidP="003C5598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 xml:space="preserve">Il volume fa parte dei numerosi contenuti offerti dal portale </w:t>
            </w:r>
            <w:r w:rsidRPr="007A476A">
              <w:rPr>
                <w:i/>
                <w:iCs/>
                <w:sz w:val="20"/>
                <w:szCs w:val="20"/>
              </w:rPr>
              <w:t xml:space="preserve">Open </w:t>
            </w:r>
            <w:proofErr w:type="spellStart"/>
            <w:r w:rsidRPr="007A476A">
              <w:rPr>
                <w:i/>
                <w:iCs/>
                <w:sz w:val="20"/>
                <w:szCs w:val="20"/>
              </w:rPr>
              <w:t>Research</w:t>
            </w:r>
            <w:proofErr w:type="spellEnd"/>
            <w:r w:rsidRPr="007A476A">
              <w:rPr>
                <w:sz w:val="20"/>
                <w:szCs w:val="20"/>
              </w:rPr>
              <w:t xml:space="preserve"> (https://www.toscanaopenresearch.it/) della Regione Toscana, uno spazio aperto prevalentemente alle figure che sono i promotori e che realizzano la ricerca scientifica: imprese, centri di studi e ricerca e, ovviamente, le università. Nello specifico, si inserisce all’interno di un progetto incentrato sul macro tema della scrittura (4 e-book): Guida all’uso delle parole scientifiche – leggere, capire, scrivere di scienza (</w:t>
            </w:r>
            <w:hyperlink r:id="rId8" w:history="1">
              <w:r w:rsidRPr="007A476A">
                <w:rPr>
                  <w:rStyle w:val="Collegamentoipertestuale"/>
                  <w:sz w:val="20"/>
                  <w:szCs w:val="20"/>
                </w:rPr>
                <w:t>https://www.toscanaopenresearch.it/ebook/</w:t>
              </w:r>
            </w:hyperlink>
            <w:r w:rsidRPr="007A476A">
              <w:rPr>
                <w:sz w:val="20"/>
                <w:szCs w:val="20"/>
              </w:rPr>
              <w:t>).</w:t>
            </w:r>
          </w:p>
          <w:p w14:paraId="78273286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  <w:p w14:paraId="12CA33F2" w14:textId="77777777" w:rsidR="00F707B7" w:rsidRPr="007A476A" w:rsidRDefault="00F707B7" w:rsidP="003C5598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I riquadri all’interno del testo che forniscono una definizione dei termini impiegati fungono da glossario.</w:t>
            </w:r>
          </w:p>
        </w:tc>
      </w:tr>
      <w:tr w:rsidR="00F707B7" w:rsidRPr="007A476A" w14:paraId="2E47B24D" w14:textId="77777777" w:rsidTr="003C5598">
        <w:tc>
          <w:tcPr>
            <w:tcW w:w="9622" w:type="dxa"/>
            <w:gridSpan w:val="3"/>
          </w:tcPr>
          <w:p w14:paraId="57854227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24B0D343" w14:textId="77777777" w:rsidTr="003C5598">
        <w:tc>
          <w:tcPr>
            <w:tcW w:w="9622" w:type="dxa"/>
            <w:gridSpan w:val="3"/>
          </w:tcPr>
          <w:p w14:paraId="0F900F8A" w14:textId="72E653FB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b/>
                <w:sz w:val="20"/>
                <w:szCs w:val="20"/>
              </w:rPr>
              <w:t>Argomenti presenti</w:t>
            </w:r>
          </w:p>
        </w:tc>
      </w:tr>
      <w:tr w:rsidR="00F707B7" w:rsidRPr="007A476A" w14:paraId="446D816A" w14:textId="77777777" w:rsidTr="007A476A">
        <w:tc>
          <w:tcPr>
            <w:tcW w:w="2972" w:type="dxa"/>
          </w:tcPr>
          <w:p w14:paraId="2EA578AC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133554" w14:textId="77777777" w:rsidR="00F707B7" w:rsidRPr="007A476A" w:rsidRDefault="00F707B7" w:rsidP="007A476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7A476A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091" w:type="dxa"/>
          </w:tcPr>
          <w:p w14:paraId="04F19F00" w14:textId="77777777" w:rsidR="00F707B7" w:rsidRPr="007A476A" w:rsidRDefault="00F707B7" w:rsidP="007A476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7A476A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F707B7" w:rsidRPr="007A476A" w14:paraId="0DA2D3F4" w14:textId="77777777" w:rsidTr="007A476A">
        <w:tc>
          <w:tcPr>
            <w:tcW w:w="2972" w:type="dxa"/>
          </w:tcPr>
          <w:p w14:paraId="2CA31307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559" w:type="dxa"/>
          </w:tcPr>
          <w:p w14:paraId="071DB6AF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11</w:t>
            </w:r>
          </w:p>
        </w:tc>
        <w:tc>
          <w:tcPr>
            <w:tcW w:w="5091" w:type="dxa"/>
          </w:tcPr>
          <w:p w14:paraId="19F60176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2A9377C4" w14:textId="77777777" w:rsidTr="007A476A">
        <w:tc>
          <w:tcPr>
            <w:tcW w:w="2972" w:type="dxa"/>
          </w:tcPr>
          <w:p w14:paraId="51B0F512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Struttura informativa degli enunciati</w:t>
            </w:r>
          </w:p>
        </w:tc>
        <w:tc>
          <w:tcPr>
            <w:tcW w:w="1559" w:type="dxa"/>
          </w:tcPr>
          <w:p w14:paraId="0CB6A2D0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5590AEEC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7D1C32C3" w14:textId="77777777" w:rsidTr="007A476A">
        <w:tc>
          <w:tcPr>
            <w:tcW w:w="2972" w:type="dxa"/>
          </w:tcPr>
          <w:p w14:paraId="7666607C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559" w:type="dxa"/>
          </w:tcPr>
          <w:p w14:paraId="50905D6C" w14:textId="168ECFD2" w:rsidR="00F707B7" w:rsidRPr="007A476A" w:rsidRDefault="00A36ED5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3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4D5CD31F" w14:textId="771D1123" w:rsidR="00F707B7" w:rsidRPr="007A476A" w:rsidRDefault="005258B5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pp. 71-73</w:t>
            </w:r>
          </w:p>
        </w:tc>
      </w:tr>
      <w:tr w:rsidR="00F707B7" w:rsidRPr="007A476A" w14:paraId="52571EC3" w14:textId="77777777" w:rsidTr="007A476A">
        <w:tc>
          <w:tcPr>
            <w:tcW w:w="2972" w:type="dxa"/>
          </w:tcPr>
          <w:p w14:paraId="2AE0CE78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1559" w:type="dxa"/>
          </w:tcPr>
          <w:p w14:paraId="0D5D9243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4</w:t>
            </w:r>
          </w:p>
        </w:tc>
        <w:tc>
          <w:tcPr>
            <w:tcW w:w="5091" w:type="dxa"/>
          </w:tcPr>
          <w:p w14:paraId="59C0BE73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0EB4A210" w14:textId="77777777" w:rsidTr="007A476A">
        <w:tc>
          <w:tcPr>
            <w:tcW w:w="2972" w:type="dxa"/>
          </w:tcPr>
          <w:p w14:paraId="734408A3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559" w:type="dxa"/>
          </w:tcPr>
          <w:p w14:paraId="140C4157" w14:textId="2C5026D7" w:rsidR="00F707B7" w:rsidRPr="007A476A" w:rsidRDefault="00C526CC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(4</w:t>
            </w:r>
            <w:r w:rsidR="00D55754" w:rsidRPr="007A476A">
              <w:rPr>
                <w:sz w:val="20"/>
                <w:szCs w:val="20"/>
              </w:rPr>
              <w:t>2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35335E47" w14:textId="1CB979C6" w:rsidR="00F707B7" w:rsidRPr="007A476A" w:rsidRDefault="00C526CC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pp. 47-88 Gli argomenti dedicati alla tesi sono tra parentesi tonde</w:t>
            </w:r>
          </w:p>
        </w:tc>
      </w:tr>
      <w:tr w:rsidR="00F707B7" w:rsidRPr="007A476A" w14:paraId="39B26948" w14:textId="77777777" w:rsidTr="007A476A">
        <w:tc>
          <w:tcPr>
            <w:tcW w:w="2972" w:type="dxa"/>
          </w:tcPr>
          <w:p w14:paraId="42B9F23D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Scrivere una tesina per un esame</w:t>
            </w:r>
          </w:p>
        </w:tc>
        <w:tc>
          <w:tcPr>
            <w:tcW w:w="1559" w:type="dxa"/>
          </w:tcPr>
          <w:p w14:paraId="728EF15D" w14:textId="6BF39D62" w:rsidR="00F707B7" w:rsidRPr="007A476A" w:rsidRDefault="00804AEB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70CE6981" w14:textId="22247426" w:rsidR="00F707B7" w:rsidRPr="007A476A" w:rsidRDefault="00804AEB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Differenze tipologiche e strutturali tra tesi e tesine</w:t>
            </w:r>
            <w:r w:rsidR="00D55754" w:rsidRPr="007A476A">
              <w:rPr>
                <w:sz w:val="20"/>
                <w:szCs w:val="20"/>
              </w:rPr>
              <w:t xml:space="preserve"> pp. 45-46</w:t>
            </w:r>
          </w:p>
        </w:tc>
      </w:tr>
      <w:tr w:rsidR="00F707B7" w:rsidRPr="007A476A" w14:paraId="2356AB20" w14:textId="77777777" w:rsidTr="007A476A">
        <w:tc>
          <w:tcPr>
            <w:tcW w:w="2972" w:type="dxa"/>
          </w:tcPr>
          <w:p w14:paraId="0C7DCCE5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559" w:type="dxa"/>
          </w:tcPr>
          <w:p w14:paraId="512A2995" w14:textId="0DED6C7F" w:rsidR="00F707B7" w:rsidRPr="007A476A" w:rsidRDefault="00C526CC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3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598A2267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1816ED8F" w14:textId="77777777" w:rsidTr="007A476A">
        <w:tc>
          <w:tcPr>
            <w:tcW w:w="2972" w:type="dxa"/>
          </w:tcPr>
          <w:p w14:paraId="3BD94B4D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559" w:type="dxa"/>
          </w:tcPr>
          <w:p w14:paraId="1A2A9B06" w14:textId="7A4AB468" w:rsidR="00F707B7" w:rsidRPr="007A476A" w:rsidRDefault="00C526CC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8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6F89E4AF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37342EB3" w14:textId="77777777" w:rsidTr="007A476A">
        <w:tc>
          <w:tcPr>
            <w:tcW w:w="2972" w:type="dxa"/>
          </w:tcPr>
          <w:p w14:paraId="42A454A6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559" w:type="dxa"/>
          </w:tcPr>
          <w:p w14:paraId="35504C02" w14:textId="2A328AD0" w:rsidR="00F707B7" w:rsidRPr="007A476A" w:rsidRDefault="00C526CC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4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6480AB30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4A5F066F" w14:textId="77777777" w:rsidTr="007A476A">
        <w:tc>
          <w:tcPr>
            <w:tcW w:w="2972" w:type="dxa"/>
          </w:tcPr>
          <w:p w14:paraId="67F04FD5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Stili e registri</w:t>
            </w:r>
          </w:p>
        </w:tc>
        <w:tc>
          <w:tcPr>
            <w:tcW w:w="1559" w:type="dxa"/>
          </w:tcPr>
          <w:p w14:paraId="0933912C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1A5502F4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129D3927" w14:textId="77777777" w:rsidTr="007A476A">
        <w:tc>
          <w:tcPr>
            <w:tcW w:w="2972" w:type="dxa"/>
          </w:tcPr>
          <w:p w14:paraId="3A86A837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Scrivere una scaletta/un indice</w:t>
            </w:r>
          </w:p>
        </w:tc>
        <w:tc>
          <w:tcPr>
            <w:tcW w:w="1559" w:type="dxa"/>
          </w:tcPr>
          <w:p w14:paraId="5AF0224A" w14:textId="5E96D172" w:rsidR="00F707B7" w:rsidRPr="007A476A" w:rsidRDefault="00A36ED5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6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496068B1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64E788D9" w14:textId="77777777" w:rsidTr="007A476A">
        <w:tc>
          <w:tcPr>
            <w:tcW w:w="2972" w:type="dxa"/>
          </w:tcPr>
          <w:p w14:paraId="34A64165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Struttura funzionale del testo: componenti preliminari</w:t>
            </w:r>
          </w:p>
        </w:tc>
        <w:tc>
          <w:tcPr>
            <w:tcW w:w="1559" w:type="dxa"/>
          </w:tcPr>
          <w:p w14:paraId="69278A51" w14:textId="200F656B" w:rsidR="00F707B7" w:rsidRPr="007A476A" w:rsidRDefault="00A36ED5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2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2CF24255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frontespizio</w:t>
            </w:r>
          </w:p>
        </w:tc>
      </w:tr>
      <w:tr w:rsidR="00F707B7" w:rsidRPr="007A476A" w14:paraId="27A3272D" w14:textId="77777777" w:rsidTr="007A476A">
        <w:tc>
          <w:tcPr>
            <w:tcW w:w="2972" w:type="dxa"/>
          </w:tcPr>
          <w:p w14:paraId="2179E219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Il titolo/i titoli</w:t>
            </w:r>
          </w:p>
        </w:tc>
        <w:tc>
          <w:tcPr>
            <w:tcW w:w="1559" w:type="dxa"/>
          </w:tcPr>
          <w:p w14:paraId="5BE396D2" w14:textId="1FE860AD" w:rsidR="00F707B7" w:rsidRPr="007A476A" w:rsidRDefault="00A36ED5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3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451DE9E7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5FA5C75F" w14:textId="77777777" w:rsidTr="007A476A">
        <w:tc>
          <w:tcPr>
            <w:tcW w:w="2972" w:type="dxa"/>
          </w:tcPr>
          <w:p w14:paraId="39229E2C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559" w:type="dxa"/>
          </w:tcPr>
          <w:p w14:paraId="001ADA00" w14:textId="5E69C551" w:rsidR="00F707B7" w:rsidRPr="007A476A" w:rsidRDefault="00A36ED5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5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2129E793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2D027756" w14:textId="77777777" w:rsidTr="007A476A">
        <w:tc>
          <w:tcPr>
            <w:tcW w:w="2972" w:type="dxa"/>
          </w:tcPr>
          <w:p w14:paraId="75DE6EFC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Struttura del testo (capitoli, capoversi, paragrafi)</w:t>
            </w:r>
          </w:p>
        </w:tc>
        <w:tc>
          <w:tcPr>
            <w:tcW w:w="1559" w:type="dxa"/>
          </w:tcPr>
          <w:p w14:paraId="7154B3D4" w14:textId="70F83907" w:rsidR="00F707B7" w:rsidRPr="007A476A" w:rsidRDefault="00A36ED5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7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5983B6A3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1FFEB72A" w14:textId="77777777" w:rsidTr="007A476A">
        <w:tc>
          <w:tcPr>
            <w:tcW w:w="2972" w:type="dxa"/>
          </w:tcPr>
          <w:p w14:paraId="52A8FC34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Sintassi</w:t>
            </w:r>
          </w:p>
        </w:tc>
        <w:tc>
          <w:tcPr>
            <w:tcW w:w="1559" w:type="dxa"/>
          </w:tcPr>
          <w:p w14:paraId="37E02830" w14:textId="7F33E315" w:rsidR="00F707B7" w:rsidRPr="007A476A" w:rsidRDefault="00A36ED5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(</w:t>
            </w:r>
            <w:r w:rsidR="00F707B7" w:rsidRPr="007A476A">
              <w:rPr>
                <w:sz w:val="20"/>
                <w:szCs w:val="20"/>
              </w:rPr>
              <w:t>1</w:t>
            </w:r>
            <w:r w:rsidRPr="007A476A">
              <w:rPr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2D72965A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subordinazione</w:t>
            </w:r>
          </w:p>
        </w:tc>
      </w:tr>
      <w:tr w:rsidR="00F707B7" w:rsidRPr="007A476A" w14:paraId="4E3928E6" w14:textId="77777777" w:rsidTr="007A476A">
        <w:tc>
          <w:tcPr>
            <w:tcW w:w="2972" w:type="dxa"/>
          </w:tcPr>
          <w:p w14:paraId="09C59024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Scrivere un abstract</w:t>
            </w:r>
          </w:p>
        </w:tc>
        <w:tc>
          <w:tcPr>
            <w:tcW w:w="1559" w:type="dxa"/>
          </w:tcPr>
          <w:p w14:paraId="7B376C4C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4</w:t>
            </w:r>
          </w:p>
        </w:tc>
        <w:tc>
          <w:tcPr>
            <w:tcW w:w="5091" w:type="dxa"/>
          </w:tcPr>
          <w:p w14:paraId="18429ACB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3D033CEA" w14:textId="77777777" w:rsidTr="007A476A">
        <w:tc>
          <w:tcPr>
            <w:tcW w:w="2972" w:type="dxa"/>
          </w:tcPr>
          <w:p w14:paraId="01E2E084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Preparare una presentazione</w:t>
            </w:r>
          </w:p>
        </w:tc>
        <w:tc>
          <w:tcPr>
            <w:tcW w:w="1559" w:type="dxa"/>
          </w:tcPr>
          <w:p w14:paraId="77CBDD13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62ED19CA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3676770A" w14:textId="77777777" w:rsidTr="007A476A">
        <w:tc>
          <w:tcPr>
            <w:tcW w:w="2972" w:type="dxa"/>
          </w:tcPr>
          <w:p w14:paraId="4044B161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Come scrivere su forum didattici</w:t>
            </w:r>
          </w:p>
        </w:tc>
        <w:tc>
          <w:tcPr>
            <w:tcW w:w="1559" w:type="dxa"/>
          </w:tcPr>
          <w:p w14:paraId="26559DF2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6</w:t>
            </w:r>
          </w:p>
        </w:tc>
        <w:tc>
          <w:tcPr>
            <w:tcW w:w="5091" w:type="dxa"/>
          </w:tcPr>
          <w:p w14:paraId="3D99203C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707B7" w:rsidRPr="007A476A" w14:paraId="1A0AB4B2" w14:textId="77777777" w:rsidTr="007A476A">
        <w:tc>
          <w:tcPr>
            <w:tcW w:w="2972" w:type="dxa"/>
          </w:tcPr>
          <w:p w14:paraId="79C17AEB" w14:textId="77777777" w:rsidR="00F707B7" w:rsidRPr="007A476A" w:rsidRDefault="00F707B7" w:rsidP="003C5598">
            <w:pPr>
              <w:spacing w:line="276" w:lineRule="auto"/>
              <w:rPr>
                <w:i/>
                <w:sz w:val="20"/>
                <w:szCs w:val="20"/>
              </w:rPr>
            </w:pPr>
            <w:r w:rsidRPr="007A476A">
              <w:rPr>
                <w:i/>
                <w:sz w:val="20"/>
                <w:szCs w:val="20"/>
              </w:rPr>
              <w:t>Come scrivere una email</w:t>
            </w:r>
          </w:p>
        </w:tc>
        <w:tc>
          <w:tcPr>
            <w:tcW w:w="1559" w:type="dxa"/>
          </w:tcPr>
          <w:p w14:paraId="0E9583BB" w14:textId="77777777" w:rsidR="00F707B7" w:rsidRPr="007A476A" w:rsidRDefault="00F707B7" w:rsidP="003C55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76A">
              <w:rPr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18EB683D" w14:textId="77777777" w:rsidR="00F707B7" w:rsidRPr="007A476A" w:rsidRDefault="00F707B7" w:rsidP="003C5598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7C2BD8C" w14:textId="77777777" w:rsidR="00F707B7" w:rsidRDefault="00F707B7" w:rsidP="00F707B7"/>
    <w:p w14:paraId="74EE7621" w14:textId="77777777" w:rsidR="00F707B7" w:rsidRDefault="00F707B7" w:rsidP="00F707B7"/>
    <w:p w14:paraId="7B36BAC2" w14:textId="19030A00" w:rsidR="00F707B7" w:rsidRPr="00742632" w:rsidRDefault="00F707B7" w:rsidP="00F707B7">
      <w:pPr>
        <w:rPr>
          <w:b/>
        </w:rPr>
      </w:pPr>
      <w:r w:rsidRPr="00742632">
        <w:rPr>
          <w:b/>
        </w:rPr>
        <w:lastRenderedPageBreak/>
        <w:t>Descrizione breve del testo</w:t>
      </w:r>
    </w:p>
    <w:p w14:paraId="7DA79E88" w14:textId="77777777" w:rsidR="00F707B7" w:rsidRDefault="00F707B7" w:rsidP="00F707B7">
      <w:pPr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5A99D0" wp14:editId="74CBBBAB">
            <wp:simplePos x="0" y="0"/>
            <wp:positionH relativeFrom="column">
              <wp:posOffset>-64770</wp:posOffset>
            </wp:positionH>
            <wp:positionV relativeFrom="paragraph">
              <wp:posOffset>159385</wp:posOffset>
            </wp:positionV>
            <wp:extent cx="1361440" cy="2110740"/>
            <wp:effectExtent l="0" t="0" r="0" b="3810"/>
            <wp:wrapTight wrapText="bothSides">
              <wp:wrapPolygon edited="0">
                <wp:start x="0" y="0"/>
                <wp:lineTo x="0" y="21444"/>
                <wp:lineTo x="21157" y="21444"/>
                <wp:lineTo x="21157" y="0"/>
                <wp:lineTo x="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79C391" w14:textId="77777777" w:rsidR="00F707B7" w:rsidRPr="004F25F2" w:rsidRDefault="00F707B7" w:rsidP="00F707B7">
      <w:pPr>
        <w:jc w:val="both"/>
      </w:pPr>
      <w:r w:rsidRPr="004F25F2">
        <w:t>Il volume è una riflessione sulle caratteristiche di due generi testuali tipici della scrittura accademica:</w:t>
      </w:r>
    </w:p>
    <w:p w14:paraId="34504467" w14:textId="4ABAC920" w:rsidR="00F707B7" w:rsidRPr="004F25F2" w:rsidRDefault="00F707B7" w:rsidP="00F707B7">
      <w:pPr>
        <w:pStyle w:val="Paragrafoelenco"/>
        <w:numPr>
          <w:ilvl w:val="0"/>
          <w:numId w:val="1"/>
        </w:numPr>
        <w:jc w:val="both"/>
      </w:pPr>
      <w:r w:rsidRPr="004F25F2">
        <w:t xml:space="preserve">le tesine </w:t>
      </w:r>
    </w:p>
    <w:p w14:paraId="155DDEE6" w14:textId="77777777" w:rsidR="007A476A" w:rsidRDefault="00F707B7" w:rsidP="00F707B7">
      <w:pPr>
        <w:pStyle w:val="Paragrafoelenco"/>
        <w:numPr>
          <w:ilvl w:val="0"/>
          <w:numId w:val="1"/>
        </w:numPr>
        <w:jc w:val="both"/>
      </w:pPr>
      <w:r w:rsidRPr="004F25F2">
        <w:t>le tesi di laurea o di dottorato</w:t>
      </w:r>
      <w:r w:rsidR="007A476A">
        <w:t>.</w:t>
      </w:r>
    </w:p>
    <w:p w14:paraId="43EEEB56" w14:textId="11E2D29D" w:rsidR="00F707B7" w:rsidRPr="004F25F2" w:rsidRDefault="00F707B7" w:rsidP="007A476A">
      <w:pPr>
        <w:pStyle w:val="Paragrafoelenco"/>
        <w:ind w:left="420"/>
        <w:jc w:val="both"/>
      </w:pPr>
      <w:r w:rsidRPr="004F25F2">
        <w:t xml:space="preserve">Di tali generi testuali vengono esplicitate le caratteristiche, anche fornendo alcuni concetti ed elementi terminologici specifici dell’analisi testuale. Sono proposti modelli di progettazione testuale e indicazioni sul modo in cui articolare i testi, nonché sui modi di realizzare le bibliografie. </w:t>
      </w:r>
    </w:p>
    <w:p w14:paraId="51F8010C" w14:textId="45B695AB" w:rsidR="00F707B7" w:rsidRPr="004F25F2" w:rsidRDefault="00F707B7" w:rsidP="00F707B7">
      <w:pPr>
        <w:jc w:val="both"/>
      </w:pPr>
      <w:r w:rsidRPr="004F25F2">
        <w:t>Nella seconda parte viene proposta una serie di attività esercitative sui contenuti esposti nella prima parte. Le attività, in formato elettronico, hanno una duplice modalità di fruizione: in autoapprendimento con correzioni automatiche; in modalità cooperativa mediante interazione con altri utenti, consentendo in questo modo di sperimentare anche forme di apprendimento tra pari.</w:t>
      </w:r>
    </w:p>
    <w:p w14:paraId="334E98C2" w14:textId="6932A15D" w:rsidR="008034D1" w:rsidRPr="00F707B7" w:rsidRDefault="00F707B7" w:rsidP="00F707B7">
      <w:pPr>
        <w:jc w:val="both"/>
      </w:pPr>
      <w:r w:rsidRPr="004F25F2">
        <w:t>All’interno del manuale sono presenti una serie di riquadri che fungono da glossario che</w:t>
      </w:r>
      <w:r>
        <w:t xml:space="preserve"> </w:t>
      </w:r>
      <w:r w:rsidRPr="004F25F2">
        <w:t>forniscono la definizione di alcuni termini appartenenti alla scienza del linguaggio e della comunicazione impiegati nel testo.</w:t>
      </w:r>
    </w:p>
    <w:sectPr w:rsidR="008034D1" w:rsidRPr="00F707B7" w:rsidSect="00C21A79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D26D7" w14:textId="77777777" w:rsidR="00E314C6" w:rsidRDefault="00E314C6" w:rsidP="003559B8">
      <w:r>
        <w:separator/>
      </w:r>
    </w:p>
  </w:endnote>
  <w:endnote w:type="continuationSeparator" w:id="0">
    <w:p w14:paraId="4210F32C" w14:textId="77777777" w:rsidR="00E314C6" w:rsidRDefault="00E314C6" w:rsidP="0035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AE582" w14:textId="77777777" w:rsidR="00E314C6" w:rsidRDefault="00E314C6" w:rsidP="003559B8">
      <w:r>
        <w:separator/>
      </w:r>
    </w:p>
  </w:footnote>
  <w:footnote w:type="continuationSeparator" w:id="0">
    <w:p w14:paraId="7369DD2D" w14:textId="77777777" w:rsidR="00E314C6" w:rsidRDefault="00E314C6" w:rsidP="00355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857A8" w14:textId="77777777" w:rsidR="003559B8" w:rsidRPr="002323EE" w:rsidRDefault="003559B8" w:rsidP="003559B8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6A97BB7E" w14:textId="77777777" w:rsidR="003559B8" w:rsidRPr="002323EE" w:rsidRDefault="003559B8" w:rsidP="003559B8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44B04853" w14:textId="77777777" w:rsidR="003559B8" w:rsidRDefault="003559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93264"/>
    <w:multiLevelType w:val="hybridMultilevel"/>
    <w:tmpl w:val="3496D6BC"/>
    <w:lvl w:ilvl="0" w:tplc="20C0E97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B000302"/>
    <w:multiLevelType w:val="hybridMultilevel"/>
    <w:tmpl w:val="7A906B60"/>
    <w:lvl w:ilvl="0" w:tplc="1514F70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129354">
    <w:abstractNumId w:val="0"/>
  </w:num>
  <w:num w:numId="2" w16cid:durableId="50000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4EC"/>
    <w:rsid w:val="001B1870"/>
    <w:rsid w:val="0022517F"/>
    <w:rsid w:val="003559B8"/>
    <w:rsid w:val="00412FF6"/>
    <w:rsid w:val="004664EC"/>
    <w:rsid w:val="005258B5"/>
    <w:rsid w:val="0068186B"/>
    <w:rsid w:val="007A476A"/>
    <w:rsid w:val="008034D1"/>
    <w:rsid w:val="00804AEB"/>
    <w:rsid w:val="00A236DB"/>
    <w:rsid w:val="00A36ED5"/>
    <w:rsid w:val="00C526CC"/>
    <w:rsid w:val="00D55754"/>
    <w:rsid w:val="00DE17F4"/>
    <w:rsid w:val="00E314C6"/>
    <w:rsid w:val="00F7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9442"/>
  <w15:chartTrackingRefBased/>
  <w15:docId w15:val="{E52403CC-2009-4C88-B348-EBB827B3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17F4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7F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707B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707B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559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9B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559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9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scanaopenresearch.it/eboo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alianoaccademico.altervista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8</cp:revision>
  <dcterms:created xsi:type="dcterms:W3CDTF">2021-09-07T15:01:00Z</dcterms:created>
  <dcterms:modified xsi:type="dcterms:W3CDTF">2025-01-08T20:38:00Z</dcterms:modified>
</cp:coreProperties>
</file>