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F3ADF" w14:textId="77777777" w:rsidR="00CC585C" w:rsidRDefault="00CC585C" w:rsidP="00021B88">
      <w:pPr>
        <w:jc w:val="center"/>
        <w:rPr>
          <w:b/>
          <w:sz w:val="32"/>
          <w:szCs w:val="32"/>
        </w:rPr>
      </w:pPr>
    </w:p>
    <w:p w14:paraId="58CD3B8D" w14:textId="0D2311D1" w:rsidR="00021B88" w:rsidRPr="00B64A8E" w:rsidRDefault="00021B88" w:rsidP="00021B88">
      <w:pPr>
        <w:jc w:val="center"/>
        <w:rPr>
          <w:b/>
          <w:sz w:val="32"/>
          <w:szCs w:val="32"/>
        </w:rPr>
      </w:pPr>
      <w:r w:rsidRPr="00B64A8E">
        <w:rPr>
          <w:b/>
          <w:sz w:val="32"/>
          <w:szCs w:val="32"/>
        </w:rPr>
        <w:t xml:space="preserve">Scheda di analisi </w:t>
      </w:r>
      <w:r w:rsidR="00B8585B">
        <w:rPr>
          <w:b/>
          <w:sz w:val="32"/>
          <w:szCs w:val="32"/>
        </w:rPr>
        <w:t>Dazzi (2015)</w:t>
      </w:r>
    </w:p>
    <w:p w14:paraId="54726CC2" w14:textId="77777777" w:rsidR="00021B88" w:rsidRDefault="00021B88" w:rsidP="00021B88"/>
    <w:p w14:paraId="44C334D4" w14:textId="77777777" w:rsidR="00021B88" w:rsidRDefault="00021B88" w:rsidP="00021B88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72"/>
        <w:gridCol w:w="1843"/>
        <w:gridCol w:w="4807"/>
      </w:tblGrid>
      <w:tr w:rsidR="00021B88" w:rsidRPr="00B8585B" w14:paraId="53079F0B" w14:textId="77777777" w:rsidTr="00B8585B">
        <w:tc>
          <w:tcPr>
            <w:tcW w:w="2972" w:type="dxa"/>
          </w:tcPr>
          <w:p w14:paraId="0FCE8781" w14:textId="77777777" w:rsidR="00021B88" w:rsidRPr="00B8585B" w:rsidRDefault="00021B88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B8585B">
              <w:rPr>
                <w:b/>
                <w:sz w:val="20"/>
                <w:szCs w:val="20"/>
              </w:rPr>
              <w:t>Titolo</w:t>
            </w:r>
          </w:p>
        </w:tc>
        <w:tc>
          <w:tcPr>
            <w:tcW w:w="6650" w:type="dxa"/>
            <w:gridSpan w:val="2"/>
          </w:tcPr>
          <w:p w14:paraId="01311537" w14:textId="77777777" w:rsidR="00021B88" w:rsidRPr="00B8585B" w:rsidRDefault="00021B88" w:rsidP="002957AC">
            <w:pPr>
              <w:spacing w:line="276" w:lineRule="auto"/>
              <w:jc w:val="both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B8585B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Manuale pratico per la tesi di laurea in psicologia, medicina e nelle discipline sanitarie</w:t>
            </w:r>
          </w:p>
        </w:tc>
      </w:tr>
      <w:tr w:rsidR="00021B88" w:rsidRPr="00B8585B" w14:paraId="3DF9EE2A" w14:textId="77777777" w:rsidTr="00B8585B">
        <w:tc>
          <w:tcPr>
            <w:tcW w:w="2972" w:type="dxa"/>
          </w:tcPr>
          <w:p w14:paraId="666D4E73" w14:textId="77777777" w:rsidR="00021B88" w:rsidRPr="00B8585B" w:rsidRDefault="00021B88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B8585B">
              <w:rPr>
                <w:b/>
                <w:sz w:val="20"/>
                <w:szCs w:val="20"/>
              </w:rPr>
              <w:t>Autore/-i</w:t>
            </w:r>
          </w:p>
        </w:tc>
        <w:tc>
          <w:tcPr>
            <w:tcW w:w="6650" w:type="dxa"/>
            <w:gridSpan w:val="2"/>
          </w:tcPr>
          <w:p w14:paraId="0A6774D6" w14:textId="77777777" w:rsidR="00021B88" w:rsidRPr="00B8585B" w:rsidRDefault="00021B88" w:rsidP="002957AC">
            <w:pPr>
              <w:spacing w:line="276" w:lineRule="auto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B8585B">
              <w:rPr>
                <w:i/>
                <w:iCs/>
                <w:color w:val="000000" w:themeColor="text1"/>
                <w:sz w:val="20"/>
                <w:szCs w:val="20"/>
              </w:rPr>
              <w:t>Federico Dazzi</w:t>
            </w:r>
          </w:p>
        </w:tc>
      </w:tr>
      <w:tr w:rsidR="00021B88" w:rsidRPr="00B8585B" w14:paraId="7D173713" w14:textId="77777777" w:rsidTr="00B8585B">
        <w:tc>
          <w:tcPr>
            <w:tcW w:w="2972" w:type="dxa"/>
          </w:tcPr>
          <w:p w14:paraId="3832927B" w14:textId="77777777" w:rsidR="00021B88" w:rsidRPr="00B8585B" w:rsidRDefault="00021B88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B8585B">
              <w:rPr>
                <w:b/>
                <w:sz w:val="20"/>
                <w:szCs w:val="20"/>
              </w:rPr>
              <w:t>Data di pubblicazione</w:t>
            </w:r>
          </w:p>
        </w:tc>
        <w:tc>
          <w:tcPr>
            <w:tcW w:w="6650" w:type="dxa"/>
            <w:gridSpan w:val="2"/>
          </w:tcPr>
          <w:p w14:paraId="072A4EA1" w14:textId="77777777" w:rsidR="00021B88" w:rsidRPr="00B8585B" w:rsidRDefault="00021B88" w:rsidP="002957AC">
            <w:pPr>
              <w:spacing w:line="276" w:lineRule="auto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2015</w:t>
            </w:r>
          </w:p>
        </w:tc>
      </w:tr>
      <w:tr w:rsidR="00021B88" w:rsidRPr="00B8585B" w14:paraId="4C2CB8DB" w14:textId="77777777" w:rsidTr="00B8585B">
        <w:tc>
          <w:tcPr>
            <w:tcW w:w="2972" w:type="dxa"/>
          </w:tcPr>
          <w:p w14:paraId="7EA8C3C4" w14:textId="77777777" w:rsidR="00021B88" w:rsidRPr="00B8585B" w:rsidRDefault="00021B88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B8585B">
              <w:rPr>
                <w:b/>
                <w:sz w:val="20"/>
                <w:szCs w:val="20"/>
              </w:rPr>
              <w:t>Eventuali edizioni</w:t>
            </w:r>
          </w:p>
        </w:tc>
        <w:tc>
          <w:tcPr>
            <w:tcW w:w="6650" w:type="dxa"/>
            <w:gridSpan w:val="2"/>
          </w:tcPr>
          <w:p w14:paraId="2B6B3DC0" w14:textId="77777777" w:rsidR="00021B88" w:rsidRPr="00B8585B" w:rsidRDefault="00021B88" w:rsidP="002957A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21B88" w:rsidRPr="00B8585B" w14:paraId="039E53F9" w14:textId="77777777" w:rsidTr="00B8585B">
        <w:tc>
          <w:tcPr>
            <w:tcW w:w="2972" w:type="dxa"/>
          </w:tcPr>
          <w:p w14:paraId="6ABC75AF" w14:textId="77777777" w:rsidR="00021B88" w:rsidRPr="00B8585B" w:rsidRDefault="00021B88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B8585B">
              <w:rPr>
                <w:b/>
                <w:sz w:val="20"/>
                <w:szCs w:val="20"/>
              </w:rPr>
              <w:t>Casa editrice</w:t>
            </w:r>
          </w:p>
        </w:tc>
        <w:tc>
          <w:tcPr>
            <w:tcW w:w="6650" w:type="dxa"/>
            <w:gridSpan w:val="2"/>
          </w:tcPr>
          <w:p w14:paraId="5AFBA964" w14:textId="77777777" w:rsidR="00021B88" w:rsidRPr="00B8585B" w:rsidRDefault="00021B88" w:rsidP="002957AC">
            <w:pPr>
              <w:spacing w:line="276" w:lineRule="auto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Alpes</w:t>
            </w:r>
          </w:p>
        </w:tc>
      </w:tr>
      <w:tr w:rsidR="00021B88" w:rsidRPr="00B8585B" w14:paraId="129AAE8F" w14:textId="77777777" w:rsidTr="00B8585B">
        <w:tc>
          <w:tcPr>
            <w:tcW w:w="2972" w:type="dxa"/>
          </w:tcPr>
          <w:p w14:paraId="6C08277C" w14:textId="77777777" w:rsidR="00021B88" w:rsidRPr="00B8585B" w:rsidRDefault="00021B88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B8585B">
              <w:rPr>
                <w:b/>
                <w:sz w:val="20"/>
                <w:szCs w:val="20"/>
              </w:rPr>
              <w:t>Collana</w:t>
            </w:r>
          </w:p>
        </w:tc>
        <w:tc>
          <w:tcPr>
            <w:tcW w:w="6650" w:type="dxa"/>
            <w:gridSpan w:val="2"/>
          </w:tcPr>
          <w:p w14:paraId="0FDFAA73" w14:textId="77777777" w:rsidR="00021B88" w:rsidRPr="00B8585B" w:rsidRDefault="00021B88" w:rsidP="002957A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21B88" w:rsidRPr="00B8585B" w14:paraId="3B853292" w14:textId="77777777" w:rsidTr="00B8585B">
        <w:tc>
          <w:tcPr>
            <w:tcW w:w="2972" w:type="dxa"/>
          </w:tcPr>
          <w:p w14:paraId="532760F1" w14:textId="77777777" w:rsidR="00021B88" w:rsidRPr="00B8585B" w:rsidRDefault="00021B88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B8585B">
              <w:rPr>
                <w:b/>
                <w:sz w:val="20"/>
                <w:szCs w:val="20"/>
              </w:rPr>
              <w:t>ISBN</w:t>
            </w:r>
          </w:p>
        </w:tc>
        <w:tc>
          <w:tcPr>
            <w:tcW w:w="6650" w:type="dxa"/>
            <w:gridSpan w:val="2"/>
          </w:tcPr>
          <w:p w14:paraId="28BED1D9" w14:textId="77777777" w:rsidR="00021B88" w:rsidRPr="00B8585B" w:rsidRDefault="00021B88" w:rsidP="002957AC">
            <w:pPr>
              <w:spacing w:line="276" w:lineRule="auto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978-88-6531-296-4</w:t>
            </w:r>
          </w:p>
        </w:tc>
      </w:tr>
      <w:tr w:rsidR="00021B88" w:rsidRPr="00B8585B" w14:paraId="40CD222F" w14:textId="77777777" w:rsidTr="00B8585B">
        <w:tc>
          <w:tcPr>
            <w:tcW w:w="2972" w:type="dxa"/>
          </w:tcPr>
          <w:p w14:paraId="7FF1E27A" w14:textId="77777777" w:rsidR="00021B88" w:rsidRPr="00B8585B" w:rsidRDefault="00021B88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B8585B">
              <w:rPr>
                <w:b/>
                <w:sz w:val="20"/>
                <w:szCs w:val="20"/>
              </w:rPr>
              <w:t>Numero di pagine</w:t>
            </w:r>
          </w:p>
        </w:tc>
        <w:tc>
          <w:tcPr>
            <w:tcW w:w="6650" w:type="dxa"/>
            <w:gridSpan w:val="2"/>
          </w:tcPr>
          <w:p w14:paraId="7D8A618C" w14:textId="77777777" w:rsidR="00021B88" w:rsidRPr="00B8585B" w:rsidRDefault="00021B88" w:rsidP="002957AC">
            <w:pPr>
              <w:spacing w:line="276" w:lineRule="auto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 xml:space="preserve">X, </w:t>
            </w:r>
            <w:proofErr w:type="gramStart"/>
            <w:r w:rsidRPr="00B8585B">
              <w:rPr>
                <w:sz w:val="20"/>
                <w:szCs w:val="20"/>
              </w:rPr>
              <w:t>84 ;</w:t>
            </w:r>
            <w:proofErr w:type="gramEnd"/>
            <w:r w:rsidRPr="00B8585B">
              <w:rPr>
                <w:sz w:val="20"/>
                <w:szCs w:val="20"/>
              </w:rPr>
              <w:t xml:space="preserve"> 21 cm</w:t>
            </w:r>
          </w:p>
        </w:tc>
      </w:tr>
      <w:tr w:rsidR="00021B88" w:rsidRPr="00B8585B" w14:paraId="0E66C299" w14:textId="77777777" w:rsidTr="00B8585B">
        <w:tc>
          <w:tcPr>
            <w:tcW w:w="2972" w:type="dxa"/>
          </w:tcPr>
          <w:p w14:paraId="18A53553" w14:textId="77777777" w:rsidR="00021B88" w:rsidRPr="00B8585B" w:rsidRDefault="00021B88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B8585B">
              <w:rPr>
                <w:b/>
                <w:sz w:val="20"/>
                <w:szCs w:val="20"/>
              </w:rPr>
              <w:t>Soggetti</w:t>
            </w:r>
          </w:p>
        </w:tc>
        <w:tc>
          <w:tcPr>
            <w:tcW w:w="6650" w:type="dxa"/>
            <w:gridSpan w:val="2"/>
          </w:tcPr>
          <w:p w14:paraId="14FB793C" w14:textId="77777777" w:rsidR="00021B88" w:rsidRPr="00B8585B" w:rsidRDefault="00021B88" w:rsidP="002957AC">
            <w:pPr>
              <w:spacing w:line="276" w:lineRule="auto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Scienze mediche – Tesi di laurea - Compilazione</w:t>
            </w:r>
          </w:p>
        </w:tc>
      </w:tr>
      <w:tr w:rsidR="00021B88" w:rsidRPr="00B8585B" w14:paraId="0275979E" w14:textId="77777777" w:rsidTr="00B8585B">
        <w:tc>
          <w:tcPr>
            <w:tcW w:w="2972" w:type="dxa"/>
          </w:tcPr>
          <w:p w14:paraId="17442C38" w14:textId="77777777" w:rsidR="00021B88" w:rsidRPr="00B8585B" w:rsidRDefault="00021B88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B8585B">
              <w:rPr>
                <w:b/>
                <w:sz w:val="20"/>
                <w:szCs w:val="20"/>
              </w:rPr>
              <w:t>Classificazione Dewey</w:t>
            </w:r>
          </w:p>
        </w:tc>
        <w:tc>
          <w:tcPr>
            <w:tcW w:w="6650" w:type="dxa"/>
            <w:gridSpan w:val="2"/>
          </w:tcPr>
          <w:p w14:paraId="2D612282" w14:textId="31C45FFD" w:rsidR="00021B88" w:rsidRPr="00B8585B" w:rsidRDefault="00021B88" w:rsidP="002957AC">
            <w:pPr>
              <w:spacing w:line="276" w:lineRule="auto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808.0</w:t>
            </w:r>
            <w:r w:rsidR="001E420A" w:rsidRPr="00B8585B">
              <w:rPr>
                <w:sz w:val="20"/>
                <w:szCs w:val="20"/>
              </w:rPr>
              <w:t>2</w:t>
            </w:r>
            <w:r w:rsidRPr="00B8585B">
              <w:rPr>
                <w:sz w:val="20"/>
                <w:szCs w:val="20"/>
              </w:rPr>
              <w:t xml:space="preserve"> Retorica</w:t>
            </w:r>
            <w:r w:rsidR="001E420A" w:rsidRPr="00B8585B">
              <w:rPr>
                <w:sz w:val="20"/>
                <w:szCs w:val="20"/>
              </w:rPr>
              <w:t xml:space="preserve">. Lavoro dell’autore e tecniche redazionali[da OPAC </w:t>
            </w:r>
            <w:hyperlink r:id="rId7" w:history="1">
              <w:r w:rsidR="001E420A" w:rsidRPr="00B8585B">
                <w:rPr>
                  <w:rStyle w:val="Collegamentoipertestuale"/>
                  <w:sz w:val="20"/>
                  <w:szCs w:val="20"/>
                </w:rPr>
                <w:t>CAGAB</w:t>
              </w:r>
            </w:hyperlink>
            <w:r w:rsidR="001E420A" w:rsidRPr="00B8585B">
              <w:rPr>
                <w:sz w:val="20"/>
                <w:szCs w:val="20"/>
              </w:rPr>
              <w:t>]</w:t>
            </w:r>
          </w:p>
        </w:tc>
      </w:tr>
      <w:tr w:rsidR="00021B88" w:rsidRPr="00B8585B" w14:paraId="0320BE96" w14:textId="77777777" w:rsidTr="00B8585B">
        <w:tc>
          <w:tcPr>
            <w:tcW w:w="2972" w:type="dxa"/>
          </w:tcPr>
          <w:p w14:paraId="02D57F04" w14:textId="7E056DA9" w:rsidR="00021B88" w:rsidRPr="00B8585B" w:rsidRDefault="00021B88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B8585B">
              <w:rPr>
                <w:b/>
                <w:sz w:val="20"/>
                <w:szCs w:val="20"/>
              </w:rPr>
              <w:t>Tipologia (prevalente) del volume</w:t>
            </w:r>
          </w:p>
        </w:tc>
        <w:tc>
          <w:tcPr>
            <w:tcW w:w="6650" w:type="dxa"/>
            <w:gridSpan w:val="2"/>
          </w:tcPr>
          <w:p w14:paraId="53767985" w14:textId="77777777" w:rsidR="00021B88" w:rsidRPr="00B8585B" w:rsidRDefault="00021B88" w:rsidP="002957AC">
            <w:pPr>
              <w:spacing w:line="276" w:lineRule="auto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Manuale di scrittura tesi</w:t>
            </w:r>
          </w:p>
        </w:tc>
      </w:tr>
      <w:tr w:rsidR="00021B88" w:rsidRPr="00B8585B" w14:paraId="50ED94ED" w14:textId="77777777" w:rsidTr="00B8585B">
        <w:tc>
          <w:tcPr>
            <w:tcW w:w="2972" w:type="dxa"/>
          </w:tcPr>
          <w:p w14:paraId="17AEACFA" w14:textId="1BEB7BF9" w:rsidR="00021B88" w:rsidRPr="00B8585B" w:rsidRDefault="00021B88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B8585B">
              <w:rPr>
                <w:b/>
                <w:sz w:val="20"/>
                <w:szCs w:val="20"/>
              </w:rPr>
              <w:t>Destinatari</w:t>
            </w:r>
          </w:p>
        </w:tc>
        <w:tc>
          <w:tcPr>
            <w:tcW w:w="6650" w:type="dxa"/>
            <w:gridSpan w:val="2"/>
          </w:tcPr>
          <w:p w14:paraId="232EAE9D" w14:textId="77777777" w:rsidR="00021B88" w:rsidRPr="00B8585B" w:rsidRDefault="00021B88" w:rsidP="002957AC">
            <w:pPr>
              <w:spacing w:line="276" w:lineRule="auto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Studenti di medicina, psicologia, scienze infermieristiche e discipline paramediche in genere</w:t>
            </w:r>
          </w:p>
        </w:tc>
      </w:tr>
      <w:tr w:rsidR="00021B88" w:rsidRPr="00B8585B" w14:paraId="69AABBFA" w14:textId="77777777" w:rsidTr="00B8585B">
        <w:tc>
          <w:tcPr>
            <w:tcW w:w="2972" w:type="dxa"/>
          </w:tcPr>
          <w:p w14:paraId="45772469" w14:textId="77777777" w:rsidR="00021B88" w:rsidRPr="00B8585B" w:rsidRDefault="00021B88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B8585B">
              <w:rPr>
                <w:b/>
                <w:sz w:val="20"/>
                <w:szCs w:val="20"/>
              </w:rPr>
              <w:t xml:space="preserve">Obiettivi del volume </w:t>
            </w:r>
          </w:p>
          <w:p w14:paraId="06BCA198" w14:textId="33FFB76E" w:rsidR="00021B88" w:rsidRPr="00B8585B" w:rsidRDefault="00021B88" w:rsidP="002957AC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6650" w:type="dxa"/>
            <w:gridSpan w:val="2"/>
          </w:tcPr>
          <w:p w14:paraId="0D9008B5" w14:textId="77777777" w:rsidR="00021B88" w:rsidRPr="00B8585B" w:rsidRDefault="00021B88" w:rsidP="002957AC">
            <w:pPr>
              <w:spacing w:line="276" w:lineRule="auto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Guidare il laureando nel percorso di tesi, attraverso indicazioni semplici e operative, rendendo il suo lavoro più agevole ed evitandogli di incorrere in errori banali o inutili sprechi di tempo. Il fulcro centrale della tesi è il metodo, in quanto il lavoro è volto a fornire la risposta metodologicamente più soddisfacente a un iniziale quesito di ricerca.</w:t>
            </w:r>
          </w:p>
        </w:tc>
      </w:tr>
      <w:tr w:rsidR="00021B88" w:rsidRPr="00B8585B" w14:paraId="30D65BD5" w14:textId="77777777" w:rsidTr="00B8585B">
        <w:tc>
          <w:tcPr>
            <w:tcW w:w="2972" w:type="dxa"/>
          </w:tcPr>
          <w:p w14:paraId="55FA56D0" w14:textId="77777777" w:rsidR="00021B88" w:rsidRPr="00B8585B" w:rsidRDefault="00021B88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B8585B">
              <w:rPr>
                <w:b/>
                <w:sz w:val="20"/>
                <w:szCs w:val="20"/>
              </w:rPr>
              <w:t>Indice</w:t>
            </w:r>
          </w:p>
        </w:tc>
        <w:tc>
          <w:tcPr>
            <w:tcW w:w="6650" w:type="dxa"/>
            <w:gridSpan w:val="2"/>
          </w:tcPr>
          <w:p w14:paraId="653450B4" w14:textId="2244F9A0" w:rsidR="00021B88" w:rsidRPr="00B8585B" w:rsidRDefault="00021B88" w:rsidP="002957AC">
            <w:pPr>
              <w:spacing w:line="276" w:lineRule="auto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Presentazione</w:t>
            </w:r>
          </w:p>
          <w:p w14:paraId="2AA57635" w14:textId="4B293089" w:rsidR="00021B88" w:rsidRPr="00B8585B" w:rsidRDefault="00021B88" w:rsidP="002957AC">
            <w:pPr>
              <w:spacing w:line="276" w:lineRule="auto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Introduzione</w:t>
            </w:r>
          </w:p>
          <w:p w14:paraId="28B489C6" w14:textId="77777777" w:rsidR="00021B88" w:rsidRPr="00B8585B" w:rsidRDefault="00021B88" w:rsidP="002957AC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la scelta dell'argomento</w:t>
            </w:r>
          </w:p>
          <w:p w14:paraId="31164573" w14:textId="77777777" w:rsidR="00021B88" w:rsidRPr="00B8585B" w:rsidRDefault="00021B88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l’ipotesi di ricerca</w:t>
            </w:r>
          </w:p>
          <w:p w14:paraId="3E73226C" w14:textId="77777777" w:rsidR="00021B88" w:rsidRPr="00B8585B" w:rsidRDefault="00021B88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il disegno di ricerca</w:t>
            </w:r>
          </w:p>
          <w:p w14:paraId="61FC5450" w14:textId="77777777" w:rsidR="00021B88" w:rsidRPr="00B8585B" w:rsidRDefault="00021B88" w:rsidP="002957AC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tesi sperimentale o tesi compilativa?</w:t>
            </w:r>
          </w:p>
          <w:p w14:paraId="283B5B0E" w14:textId="77777777" w:rsidR="00021B88" w:rsidRPr="00B8585B" w:rsidRDefault="00021B88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La tesi sperimentale</w:t>
            </w:r>
          </w:p>
          <w:p w14:paraId="0820E156" w14:textId="77777777" w:rsidR="00021B88" w:rsidRPr="00B8585B" w:rsidRDefault="00021B88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la tesi compilativa</w:t>
            </w:r>
          </w:p>
          <w:p w14:paraId="70714B06" w14:textId="77777777" w:rsidR="00021B88" w:rsidRPr="00B8585B" w:rsidRDefault="00021B88" w:rsidP="002957AC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l'analisi dei dati</w:t>
            </w:r>
          </w:p>
          <w:p w14:paraId="45581A84" w14:textId="77777777" w:rsidR="00021B88" w:rsidRPr="00B8585B" w:rsidRDefault="00021B88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i concetti di base</w:t>
            </w:r>
          </w:p>
          <w:p w14:paraId="5FFE252D" w14:textId="77777777" w:rsidR="00021B88" w:rsidRPr="00B8585B" w:rsidRDefault="00021B88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come analizzare i dati</w:t>
            </w:r>
          </w:p>
          <w:p w14:paraId="33E5066A" w14:textId="77777777" w:rsidR="00021B88" w:rsidRPr="00B8585B" w:rsidRDefault="00021B88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l’interpretazione la presentazione dei dati</w:t>
            </w:r>
          </w:p>
          <w:p w14:paraId="7433ECE4" w14:textId="77777777" w:rsidR="00021B88" w:rsidRPr="00B8585B" w:rsidRDefault="00021B88" w:rsidP="002957AC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le fonti bibliografiche</w:t>
            </w:r>
          </w:p>
          <w:p w14:paraId="0713E59C" w14:textId="77777777" w:rsidR="00021B88" w:rsidRPr="00B8585B" w:rsidRDefault="00021B88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gli articoli scientifici</w:t>
            </w:r>
          </w:p>
          <w:p w14:paraId="215C520A" w14:textId="77777777" w:rsidR="00021B88" w:rsidRPr="00B8585B" w:rsidRDefault="00021B88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reperire gli articoli scientifici</w:t>
            </w:r>
          </w:p>
          <w:p w14:paraId="6DC3FE3B" w14:textId="77777777" w:rsidR="00021B88" w:rsidRPr="00B8585B" w:rsidRDefault="00021B88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il libro di testo</w:t>
            </w:r>
          </w:p>
          <w:p w14:paraId="12FD0AE8" w14:textId="77777777" w:rsidR="00021B88" w:rsidRPr="00B8585B" w:rsidRDefault="00021B88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il formato bibliografico</w:t>
            </w:r>
          </w:p>
          <w:p w14:paraId="1098284C" w14:textId="77777777" w:rsidR="00021B88" w:rsidRPr="00B8585B" w:rsidRDefault="00021B88" w:rsidP="002957AC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la stesura del lavoro</w:t>
            </w:r>
          </w:p>
          <w:p w14:paraId="384EA00F" w14:textId="77777777" w:rsidR="00021B88" w:rsidRPr="00B8585B" w:rsidRDefault="00021B88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l'impaginazione</w:t>
            </w:r>
          </w:p>
          <w:p w14:paraId="3B5F3EFC" w14:textId="77777777" w:rsidR="00021B88" w:rsidRPr="00B8585B" w:rsidRDefault="00021B88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lo stile narrativo</w:t>
            </w:r>
          </w:p>
          <w:p w14:paraId="500013BA" w14:textId="77777777" w:rsidR="00021B88" w:rsidRPr="00B8585B" w:rsidRDefault="00021B88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citare correttamente le fonti</w:t>
            </w:r>
          </w:p>
          <w:p w14:paraId="2E0199AB" w14:textId="77777777" w:rsidR="00021B88" w:rsidRPr="00B8585B" w:rsidRDefault="00021B88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la lunghezza dell’elaborato</w:t>
            </w:r>
          </w:p>
          <w:p w14:paraId="0E70F976" w14:textId="77777777" w:rsidR="00021B88" w:rsidRPr="00B8585B" w:rsidRDefault="00021B88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il frontespizio</w:t>
            </w:r>
          </w:p>
          <w:p w14:paraId="1F1ECA28" w14:textId="77777777" w:rsidR="00021B88" w:rsidRPr="00B8585B" w:rsidRDefault="00021B88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indice e introduzione</w:t>
            </w:r>
          </w:p>
          <w:p w14:paraId="7B3E3366" w14:textId="77777777" w:rsidR="00021B88" w:rsidRPr="00B8585B" w:rsidRDefault="00021B88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lastRenderedPageBreak/>
              <w:t>rilegatura e stampa</w:t>
            </w:r>
          </w:p>
          <w:p w14:paraId="1C46CC37" w14:textId="77777777" w:rsidR="00021B88" w:rsidRPr="00B8585B" w:rsidRDefault="00021B88" w:rsidP="002957AC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la discussione della tesi</w:t>
            </w:r>
          </w:p>
          <w:p w14:paraId="39955478" w14:textId="36612DBD" w:rsidR="00021B88" w:rsidRPr="00B8585B" w:rsidRDefault="00021B88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il supporto visivo</w:t>
            </w:r>
          </w:p>
        </w:tc>
      </w:tr>
      <w:tr w:rsidR="00021B88" w:rsidRPr="00B8585B" w14:paraId="1442B942" w14:textId="77777777" w:rsidTr="00B8585B">
        <w:tc>
          <w:tcPr>
            <w:tcW w:w="2972" w:type="dxa"/>
          </w:tcPr>
          <w:p w14:paraId="2A8DC4DC" w14:textId="77777777" w:rsidR="00021B88" w:rsidRPr="00B8585B" w:rsidRDefault="00021B88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B8585B">
              <w:rPr>
                <w:b/>
                <w:sz w:val="20"/>
                <w:szCs w:val="20"/>
              </w:rPr>
              <w:lastRenderedPageBreak/>
              <w:t>Presenza di suggerimenti di letture integrative</w:t>
            </w:r>
          </w:p>
        </w:tc>
        <w:tc>
          <w:tcPr>
            <w:tcW w:w="6650" w:type="dxa"/>
            <w:gridSpan w:val="2"/>
          </w:tcPr>
          <w:p w14:paraId="1BC5F488" w14:textId="77777777" w:rsidR="00021B88" w:rsidRPr="00B8585B" w:rsidRDefault="00021B88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+</w:t>
            </w:r>
          </w:p>
        </w:tc>
      </w:tr>
      <w:tr w:rsidR="00021B88" w:rsidRPr="00B8585B" w14:paraId="66AEF907" w14:textId="77777777" w:rsidTr="00B8585B">
        <w:tc>
          <w:tcPr>
            <w:tcW w:w="2972" w:type="dxa"/>
          </w:tcPr>
          <w:p w14:paraId="5EC9E720" w14:textId="77777777" w:rsidR="00021B88" w:rsidRPr="00B8585B" w:rsidRDefault="00021B88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B8585B">
              <w:rPr>
                <w:b/>
                <w:sz w:val="20"/>
                <w:szCs w:val="20"/>
              </w:rPr>
              <w:t>Presenza di brani antologici</w:t>
            </w:r>
          </w:p>
        </w:tc>
        <w:tc>
          <w:tcPr>
            <w:tcW w:w="6650" w:type="dxa"/>
            <w:gridSpan w:val="2"/>
          </w:tcPr>
          <w:p w14:paraId="02B4A1C7" w14:textId="77777777" w:rsidR="00021B88" w:rsidRPr="00B8585B" w:rsidRDefault="00021B88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-</w:t>
            </w:r>
          </w:p>
        </w:tc>
      </w:tr>
      <w:tr w:rsidR="00021B88" w:rsidRPr="00B8585B" w14:paraId="6CD2EF62" w14:textId="77777777" w:rsidTr="00B8585B">
        <w:tc>
          <w:tcPr>
            <w:tcW w:w="2972" w:type="dxa"/>
          </w:tcPr>
          <w:p w14:paraId="6194620D" w14:textId="77777777" w:rsidR="00021B88" w:rsidRPr="00B8585B" w:rsidRDefault="00021B88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B8585B">
              <w:rPr>
                <w:b/>
                <w:sz w:val="20"/>
                <w:szCs w:val="20"/>
              </w:rPr>
              <w:t>Presenza di attività di esercitazione</w:t>
            </w:r>
          </w:p>
        </w:tc>
        <w:tc>
          <w:tcPr>
            <w:tcW w:w="6650" w:type="dxa"/>
            <w:gridSpan w:val="2"/>
          </w:tcPr>
          <w:p w14:paraId="14827BC5" w14:textId="77777777" w:rsidR="00021B88" w:rsidRPr="00B8585B" w:rsidRDefault="00021B88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-</w:t>
            </w:r>
          </w:p>
        </w:tc>
      </w:tr>
      <w:tr w:rsidR="00021B88" w:rsidRPr="00B8585B" w14:paraId="43DC0FC3" w14:textId="77777777" w:rsidTr="00B8585B">
        <w:tc>
          <w:tcPr>
            <w:tcW w:w="2972" w:type="dxa"/>
          </w:tcPr>
          <w:p w14:paraId="733672FE" w14:textId="77777777" w:rsidR="00021B88" w:rsidRPr="00B8585B" w:rsidRDefault="00021B88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B8585B">
              <w:rPr>
                <w:b/>
                <w:sz w:val="20"/>
                <w:szCs w:val="20"/>
              </w:rPr>
              <w:t>Presenza di esempi di produzioni scritte</w:t>
            </w:r>
          </w:p>
        </w:tc>
        <w:tc>
          <w:tcPr>
            <w:tcW w:w="6650" w:type="dxa"/>
            <w:gridSpan w:val="2"/>
          </w:tcPr>
          <w:p w14:paraId="0AE665CD" w14:textId="77777777" w:rsidR="00021B88" w:rsidRPr="00B8585B" w:rsidRDefault="00021B88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+</w:t>
            </w:r>
          </w:p>
        </w:tc>
      </w:tr>
      <w:tr w:rsidR="00021B88" w:rsidRPr="00B8585B" w14:paraId="1BE980BD" w14:textId="77777777" w:rsidTr="00B8585B">
        <w:tc>
          <w:tcPr>
            <w:tcW w:w="2972" w:type="dxa"/>
          </w:tcPr>
          <w:p w14:paraId="6C557EB5" w14:textId="77777777" w:rsidR="00021B88" w:rsidRPr="00B8585B" w:rsidRDefault="00021B88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B8585B">
              <w:rPr>
                <w:b/>
                <w:sz w:val="20"/>
                <w:szCs w:val="20"/>
              </w:rPr>
              <w:t xml:space="preserve">Presenza di glossario </w:t>
            </w:r>
          </w:p>
        </w:tc>
        <w:tc>
          <w:tcPr>
            <w:tcW w:w="6650" w:type="dxa"/>
            <w:gridSpan w:val="2"/>
          </w:tcPr>
          <w:p w14:paraId="26EAE1E9" w14:textId="77777777" w:rsidR="00021B88" w:rsidRPr="00B8585B" w:rsidRDefault="00021B88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-</w:t>
            </w:r>
          </w:p>
        </w:tc>
      </w:tr>
      <w:tr w:rsidR="00021B88" w:rsidRPr="00B8585B" w14:paraId="371E80FF" w14:textId="77777777" w:rsidTr="00B8585B">
        <w:tc>
          <w:tcPr>
            <w:tcW w:w="2972" w:type="dxa"/>
          </w:tcPr>
          <w:p w14:paraId="67FC8503" w14:textId="77777777" w:rsidR="00021B88" w:rsidRPr="00B8585B" w:rsidRDefault="00021B88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B8585B">
              <w:rPr>
                <w:b/>
                <w:sz w:val="20"/>
                <w:szCs w:val="20"/>
              </w:rPr>
              <w:t>Presenza di indice analitico</w:t>
            </w:r>
          </w:p>
        </w:tc>
        <w:tc>
          <w:tcPr>
            <w:tcW w:w="6650" w:type="dxa"/>
            <w:gridSpan w:val="2"/>
          </w:tcPr>
          <w:p w14:paraId="5D87A053" w14:textId="77777777" w:rsidR="00021B88" w:rsidRPr="00B8585B" w:rsidRDefault="00021B88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-</w:t>
            </w:r>
          </w:p>
        </w:tc>
      </w:tr>
      <w:tr w:rsidR="00021B88" w:rsidRPr="00B8585B" w14:paraId="6571EBCF" w14:textId="77777777" w:rsidTr="00B8585B">
        <w:tc>
          <w:tcPr>
            <w:tcW w:w="2972" w:type="dxa"/>
          </w:tcPr>
          <w:p w14:paraId="28477F3E" w14:textId="77777777" w:rsidR="00021B88" w:rsidRPr="00B8585B" w:rsidRDefault="00021B88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B8585B">
              <w:rPr>
                <w:b/>
                <w:sz w:val="20"/>
                <w:szCs w:val="20"/>
              </w:rPr>
              <w:t>Presenza di sito web/piattaforme/app</w:t>
            </w:r>
          </w:p>
        </w:tc>
        <w:tc>
          <w:tcPr>
            <w:tcW w:w="6650" w:type="dxa"/>
            <w:gridSpan w:val="2"/>
          </w:tcPr>
          <w:p w14:paraId="59E947BC" w14:textId="77777777" w:rsidR="00021B88" w:rsidRPr="00B8585B" w:rsidRDefault="00021B88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-</w:t>
            </w:r>
          </w:p>
        </w:tc>
      </w:tr>
      <w:tr w:rsidR="00021B88" w:rsidRPr="00B8585B" w14:paraId="56C23178" w14:textId="77777777" w:rsidTr="00B8585B">
        <w:tc>
          <w:tcPr>
            <w:tcW w:w="2972" w:type="dxa"/>
          </w:tcPr>
          <w:p w14:paraId="5E704F58" w14:textId="77777777" w:rsidR="00021B88" w:rsidRPr="00B8585B" w:rsidRDefault="00021B88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B8585B">
              <w:rPr>
                <w:b/>
                <w:sz w:val="20"/>
                <w:szCs w:val="20"/>
              </w:rPr>
              <w:t>Note di analisi</w:t>
            </w:r>
          </w:p>
        </w:tc>
        <w:tc>
          <w:tcPr>
            <w:tcW w:w="6650" w:type="dxa"/>
            <w:gridSpan w:val="2"/>
          </w:tcPr>
          <w:p w14:paraId="15A0D96F" w14:textId="77777777" w:rsidR="00021B88" w:rsidRPr="00B8585B" w:rsidRDefault="00021B88" w:rsidP="002957AC">
            <w:pPr>
              <w:spacing w:line="276" w:lineRule="auto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il volume non include la bibliografia</w:t>
            </w:r>
          </w:p>
        </w:tc>
      </w:tr>
      <w:tr w:rsidR="00021B88" w:rsidRPr="00B8585B" w14:paraId="144F511A" w14:textId="77777777" w:rsidTr="002957AC">
        <w:tc>
          <w:tcPr>
            <w:tcW w:w="9622" w:type="dxa"/>
            <w:gridSpan w:val="3"/>
          </w:tcPr>
          <w:p w14:paraId="72F0A0A2" w14:textId="77777777" w:rsidR="00021B88" w:rsidRPr="00B8585B" w:rsidRDefault="00021B88" w:rsidP="002957A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21B88" w:rsidRPr="00B8585B" w14:paraId="5A225AA4" w14:textId="77777777" w:rsidTr="002957AC">
        <w:tc>
          <w:tcPr>
            <w:tcW w:w="9622" w:type="dxa"/>
            <w:gridSpan w:val="3"/>
          </w:tcPr>
          <w:p w14:paraId="41E71BCD" w14:textId="7396E774" w:rsidR="00021B88" w:rsidRPr="00B8585B" w:rsidRDefault="00021B88" w:rsidP="002957AC">
            <w:pPr>
              <w:spacing w:line="276" w:lineRule="auto"/>
              <w:rPr>
                <w:sz w:val="20"/>
                <w:szCs w:val="20"/>
              </w:rPr>
            </w:pPr>
            <w:r w:rsidRPr="00B8585B">
              <w:rPr>
                <w:b/>
                <w:sz w:val="20"/>
                <w:szCs w:val="20"/>
              </w:rPr>
              <w:t>Argomenti presenti</w:t>
            </w:r>
          </w:p>
        </w:tc>
      </w:tr>
      <w:tr w:rsidR="00021B88" w:rsidRPr="00B8585B" w14:paraId="0FA2112C" w14:textId="77777777" w:rsidTr="00B8585B">
        <w:tc>
          <w:tcPr>
            <w:tcW w:w="2972" w:type="dxa"/>
          </w:tcPr>
          <w:p w14:paraId="72FC373E" w14:textId="77777777" w:rsidR="00021B88" w:rsidRPr="00B8585B" w:rsidRDefault="00021B88" w:rsidP="002957AC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14:paraId="50E0346B" w14:textId="77777777" w:rsidR="00021B88" w:rsidRPr="00B8585B" w:rsidRDefault="00021B88" w:rsidP="00B8585B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B8585B">
              <w:rPr>
                <w:iCs/>
                <w:color w:val="000000" w:themeColor="text1"/>
                <w:sz w:val="20"/>
                <w:szCs w:val="20"/>
              </w:rPr>
              <w:t>n. di pagine</w:t>
            </w:r>
          </w:p>
        </w:tc>
        <w:tc>
          <w:tcPr>
            <w:tcW w:w="4807" w:type="dxa"/>
          </w:tcPr>
          <w:p w14:paraId="4447C01E" w14:textId="77777777" w:rsidR="00021B88" w:rsidRPr="00B8585B" w:rsidRDefault="00021B88" w:rsidP="00B8585B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B8585B">
              <w:rPr>
                <w:iCs/>
                <w:color w:val="000000" w:themeColor="text1"/>
                <w:sz w:val="20"/>
                <w:szCs w:val="20"/>
              </w:rPr>
              <w:t>Note di approfondimento</w:t>
            </w:r>
          </w:p>
        </w:tc>
      </w:tr>
      <w:tr w:rsidR="00021B88" w:rsidRPr="00B8585B" w14:paraId="5D394C57" w14:textId="77777777" w:rsidTr="00B8585B">
        <w:tc>
          <w:tcPr>
            <w:tcW w:w="2972" w:type="dxa"/>
          </w:tcPr>
          <w:p w14:paraId="12B09D31" w14:textId="77777777" w:rsidR="00021B88" w:rsidRPr="00B8585B" w:rsidRDefault="00021B88" w:rsidP="002957AC">
            <w:pPr>
              <w:spacing w:line="276" w:lineRule="auto"/>
              <w:rPr>
                <w:i/>
                <w:sz w:val="20"/>
                <w:szCs w:val="20"/>
              </w:rPr>
            </w:pPr>
            <w:r w:rsidRPr="00B8585B">
              <w:rPr>
                <w:i/>
                <w:sz w:val="20"/>
                <w:szCs w:val="20"/>
              </w:rPr>
              <w:t>Scrivere una bibliografia</w:t>
            </w:r>
          </w:p>
        </w:tc>
        <w:tc>
          <w:tcPr>
            <w:tcW w:w="1843" w:type="dxa"/>
          </w:tcPr>
          <w:p w14:paraId="1C8B1687" w14:textId="77777777" w:rsidR="00021B88" w:rsidRPr="00B8585B" w:rsidRDefault="00021B88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6</w:t>
            </w:r>
          </w:p>
        </w:tc>
        <w:tc>
          <w:tcPr>
            <w:tcW w:w="4807" w:type="dxa"/>
          </w:tcPr>
          <w:p w14:paraId="1EEBF596" w14:textId="77777777" w:rsidR="00021B88" w:rsidRPr="00B8585B" w:rsidRDefault="00021B88" w:rsidP="002957AC">
            <w:pPr>
              <w:spacing w:line="276" w:lineRule="auto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Formati bibliografici: Harvard e Vancouver</w:t>
            </w:r>
          </w:p>
        </w:tc>
      </w:tr>
      <w:tr w:rsidR="00021B88" w:rsidRPr="00B8585B" w14:paraId="5759048F" w14:textId="77777777" w:rsidTr="00B8585B">
        <w:tc>
          <w:tcPr>
            <w:tcW w:w="2972" w:type="dxa"/>
          </w:tcPr>
          <w:p w14:paraId="45563242" w14:textId="77777777" w:rsidR="00021B88" w:rsidRPr="00B8585B" w:rsidRDefault="00021B88" w:rsidP="002957AC">
            <w:pPr>
              <w:spacing w:line="276" w:lineRule="auto"/>
              <w:rPr>
                <w:i/>
                <w:sz w:val="20"/>
                <w:szCs w:val="20"/>
              </w:rPr>
            </w:pPr>
            <w:r w:rsidRPr="00B8585B">
              <w:rPr>
                <w:i/>
                <w:sz w:val="20"/>
                <w:szCs w:val="20"/>
              </w:rPr>
              <w:t>Pianificazione della tesi</w:t>
            </w:r>
          </w:p>
        </w:tc>
        <w:tc>
          <w:tcPr>
            <w:tcW w:w="1843" w:type="dxa"/>
          </w:tcPr>
          <w:p w14:paraId="16D2DFE0" w14:textId="77777777" w:rsidR="00021B88" w:rsidRPr="00B8585B" w:rsidRDefault="00021B88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5</w:t>
            </w:r>
          </w:p>
        </w:tc>
        <w:tc>
          <w:tcPr>
            <w:tcW w:w="4807" w:type="dxa"/>
          </w:tcPr>
          <w:p w14:paraId="32E35C4F" w14:textId="77777777" w:rsidR="00021B88" w:rsidRPr="00B8585B" w:rsidRDefault="00021B88" w:rsidP="002957AC">
            <w:pPr>
              <w:spacing w:line="276" w:lineRule="auto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Scelta dell’argomento: ipotesi di ricerca (realizzabilità, originalità e specificità del progetto) e disegno di ricerca</w:t>
            </w:r>
          </w:p>
        </w:tc>
      </w:tr>
      <w:tr w:rsidR="00021B88" w:rsidRPr="00B8585B" w14:paraId="47C2EB48" w14:textId="77777777" w:rsidTr="00B8585B">
        <w:tc>
          <w:tcPr>
            <w:tcW w:w="2972" w:type="dxa"/>
          </w:tcPr>
          <w:p w14:paraId="0D10D531" w14:textId="77777777" w:rsidR="00021B88" w:rsidRPr="00B8585B" w:rsidRDefault="00021B88" w:rsidP="002957AC">
            <w:pPr>
              <w:spacing w:line="276" w:lineRule="auto"/>
              <w:rPr>
                <w:i/>
                <w:sz w:val="20"/>
                <w:szCs w:val="20"/>
              </w:rPr>
            </w:pPr>
            <w:r w:rsidRPr="00B8585B">
              <w:rPr>
                <w:i/>
                <w:sz w:val="20"/>
                <w:szCs w:val="20"/>
              </w:rPr>
              <w:t>Tipi di tesi</w:t>
            </w:r>
          </w:p>
        </w:tc>
        <w:tc>
          <w:tcPr>
            <w:tcW w:w="1843" w:type="dxa"/>
          </w:tcPr>
          <w:p w14:paraId="59CF7A36" w14:textId="77777777" w:rsidR="00021B88" w:rsidRPr="00B8585B" w:rsidRDefault="00021B88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23</w:t>
            </w:r>
          </w:p>
        </w:tc>
        <w:tc>
          <w:tcPr>
            <w:tcW w:w="4807" w:type="dxa"/>
          </w:tcPr>
          <w:p w14:paraId="0790596A" w14:textId="77777777" w:rsidR="00021B88" w:rsidRPr="00B8585B" w:rsidRDefault="00021B88" w:rsidP="002957AC">
            <w:pPr>
              <w:spacing w:line="276" w:lineRule="auto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Tesi sperimentale e tesi compilativa</w:t>
            </w:r>
          </w:p>
        </w:tc>
      </w:tr>
      <w:tr w:rsidR="00021B88" w:rsidRPr="00B8585B" w14:paraId="3B04E7E9" w14:textId="77777777" w:rsidTr="00B8585B">
        <w:tc>
          <w:tcPr>
            <w:tcW w:w="2972" w:type="dxa"/>
          </w:tcPr>
          <w:p w14:paraId="1BC916B4" w14:textId="77777777" w:rsidR="00021B88" w:rsidRPr="00B8585B" w:rsidRDefault="00021B88" w:rsidP="002957AC">
            <w:pPr>
              <w:spacing w:line="276" w:lineRule="auto"/>
              <w:rPr>
                <w:i/>
                <w:sz w:val="20"/>
                <w:szCs w:val="20"/>
              </w:rPr>
            </w:pPr>
            <w:r w:rsidRPr="00B8585B">
              <w:rPr>
                <w:i/>
                <w:sz w:val="20"/>
                <w:szCs w:val="20"/>
              </w:rPr>
              <w:t>Come si fa ricerca</w:t>
            </w:r>
          </w:p>
        </w:tc>
        <w:tc>
          <w:tcPr>
            <w:tcW w:w="1843" w:type="dxa"/>
          </w:tcPr>
          <w:p w14:paraId="0C78C04D" w14:textId="77777777" w:rsidR="00021B88" w:rsidRPr="00B8585B" w:rsidRDefault="00021B88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24</w:t>
            </w:r>
          </w:p>
        </w:tc>
        <w:tc>
          <w:tcPr>
            <w:tcW w:w="4807" w:type="dxa"/>
          </w:tcPr>
          <w:p w14:paraId="0F75F356" w14:textId="77777777" w:rsidR="00021B88" w:rsidRPr="00B8585B" w:rsidRDefault="00021B88" w:rsidP="002957AC">
            <w:pPr>
              <w:spacing w:line="276" w:lineRule="auto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 xml:space="preserve">Analisi dei dati: variabili dipendenti e indipendenti, tipo di variabile, misure di sintesi, frequenze, gradi di libertà, ipotesi nulla e ipotesi alternativa, significatività, coefficiente; tipi di test parametrici (es. test t di </w:t>
            </w:r>
            <w:proofErr w:type="spellStart"/>
            <w:r w:rsidRPr="00B8585B">
              <w:rPr>
                <w:sz w:val="20"/>
                <w:szCs w:val="20"/>
              </w:rPr>
              <w:t>Student</w:t>
            </w:r>
            <w:proofErr w:type="spellEnd"/>
            <w:r w:rsidRPr="00B8585B">
              <w:rPr>
                <w:sz w:val="20"/>
                <w:szCs w:val="20"/>
              </w:rPr>
              <w:t xml:space="preserve">, ANOVA, analisi di correlazione di Pearson), non parametrici (es. test del chi-quadro), analisi </w:t>
            </w:r>
            <w:proofErr w:type="spellStart"/>
            <w:r w:rsidRPr="00B8585B">
              <w:rPr>
                <w:sz w:val="20"/>
                <w:szCs w:val="20"/>
              </w:rPr>
              <w:t>univariate</w:t>
            </w:r>
            <w:proofErr w:type="spellEnd"/>
            <w:r w:rsidRPr="00B8585B">
              <w:rPr>
                <w:sz w:val="20"/>
                <w:szCs w:val="20"/>
              </w:rPr>
              <w:t xml:space="preserve"> (software SPSS) e multivariate</w:t>
            </w:r>
          </w:p>
        </w:tc>
      </w:tr>
      <w:tr w:rsidR="00021B88" w:rsidRPr="00B8585B" w14:paraId="1CF4C41A" w14:textId="77777777" w:rsidTr="00B8585B">
        <w:tc>
          <w:tcPr>
            <w:tcW w:w="2972" w:type="dxa"/>
          </w:tcPr>
          <w:p w14:paraId="46419BED" w14:textId="77777777" w:rsidR="00021B88" w:rsidRPr="00B8585B" w:rsidRDefault="00021B88" w:rsidP="002957AC">
            <w:pPr>
              <w:spacing w:line="276" w:lineRule="auto"/>
              <w:rPr>
                <w:i/>
                <w:sz w:val="20"/>
                <w:szCs w:val="20"/>
              </w:rPr>
            </w:pPr>
            <w:r w:rsidRPr="00B8585B">
              <w:rPr>
                <w:i/>
                <w:sz w:val="20"/>
                <w:szCs w:val="20"/>
              </w:rPr>
              <w:t>Fonti</w:t>
            </w:r>
          </w:p>
        </w:tc>
        <w:tc>
          <w:tcPr>
            <w:tcW w:w="1843" w:type="dxa"/>
          </w:tcPr>
          <w:p w14:paraId="5E07BB79" w14:textId="77777777" w:rsidR="00021B88" w:rsidRPr="00B8585B" w:rsidRDefault="00021B88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5</w:t>
            </w:r>
          </w:p>
        </w:tc>
        <w:tc>
          <w:tcPr>
            <w:tcW w:w="4807" w:type="dxa"/>
          </w:tcPr>
          <w:p w14:paraId="69AFEBC5" w14:textId="77777777" w:rsidR="00021B88" w:rsidRPr="00B8585B" w:rsidRDefault="00021B88" w:rsidP="002957AC">
            <w:pPr>
              <w:spacing w:line="276" w:lineRule="auto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 xml:space="preserve">Reperibilità del materiale bibliografico attraverso banche dati biomediche: </w:t>
            </w:r>
            <w:proofErr w:type="spellStart"/>
            <w:r w:rsidRPr="00B8585B">
              <w:rPr>
                <w:sz w:val="20"/>
                <w:szCs w:val="20"/>
              </w:rPr>
              <w:t>Medline</w:t>
            </w:r>
            <w:proofErr w:type="spellEnd"/>
            <w:r w:rsidRPr="00B8585B">
              <w:rPr>
                <w:sz w:val="20"/>
                <w:szCs w:val="20"/>
              </w:rPr>
              <w:t xml:space="preserve">, </w:t>
            </w:r>
            <w:proofErr w:type="spellStart"/>
            <w:r w:rsidRPr="00B8585B">
              <w:rPr>
                <w:sz w:val="20"/>
                <w:szCs w:val="20"/>
              </w:rPr>
              <w:t>Embased</w:t>
            </w:r>
            <w:proofErr w:type="spellEnd"/>
            <w:r w:rsidRPr="00B8585B">
              <w:rPr>
                <w:sz w:val="20"/>
                <w:szCs w:val="20"/>
              </w:rPr>
              <w:t xml:space="preserve">, </w:t>
            </w:r>
            <w:proofErr w:type="spellStart"/>
            <w:r w:rsidRPr="00B8585B">
              <w:rPr>
                <w:sz w:val="20"/>
                <w:szCs w:val="20"/>
              </w:rPr>
              <w:t>PsycINFO</w:t>
            </w:r>
            <w:proofErr w:type="spellEnd"/>
            <w:r w:rsidRPr="00B8585B">
              <w:rPr>
                <w:sz w:val="20"/>
                <w:szCs w:val="20"/>
              </w:rPr>
              <w:t xml:space="preserve"> nelle librerie online/specializzate, nelle biblioteche (SBN)</w:t>
            </w:r>
          </w:p>
        </w:tc>
      </w:tr>
      <w:tr w:rsidR="00021B88" w:rsidRPr="00B8585B" w14:paraId="75826984" w14:textId="77777777" w:rsidTr="00B8585B">
        <w:tc>
          <w:tcPr>
            <w:tcW w:w="2972" w:type="dxa"/>
          </w:tcPr>
          <w:p w14:paraId="7513E39F" w14:textId="70F7043E" w:rsidR="00021B88" w:rsidRPr="00B8585B" w:rsidRDefault="00021B88" w:rsidP="002957AC">
            <w:pPr>
              <w:spacing w:line="276" w:lineRule="auto"/>
              <w:rPr>
                <w:i/>
                <w:sz w:val="20"/>
                <w:szCs w:val="20"/>
              </w:rPr>
            </w:pPr>
            <w:r w:rsidRPr="00B8585B">
              <w:rPr>
                <w:i/>
                <w:sz w:val="20"/>
                <w:szCs w:val="20"/>
              </w:rPr>
              <w:t>Impostazioni file Word</w:t>
            </w:r>
          </w:p>
        </w:tc>
        <w:tc>
          <w:tcPr>
            <w:tcW w:w="1843" w:type="dxa"/>
          </w:tcPr>
          <w:p w14:paraId="17104439" w14:textId="77777777" w:rsidR="00021B88" w:rsidRPr="00B8585B" w:rsidRDefault="00021B88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1</w:t>
            </w:r>
          </w:p>
        </w:tc>
        <w:tc>
          <w:tcPr>
            <w:tcW w:w="4807" w:type="dxa"/>
          </w:tcPr>
          <w:p w14:paraId="6616031D" w14:textId="77777777" w:rsidR="00021B88" w:rsidRPr="00B8585B" w:rsidRDefault="00021B88" w:rsidP="002957AC">
            <w:pPr>
              <w:spacing w:line="276" w:lineRule="auto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impaginazione</w:t>
            </w:r>
          </w:p>
        </w:tc>
      </w:tr>
      <w:tr w:rsidR="00021B88" w:rsidRPr="00B8585B" w14:paraId="61072943" w14:textId="77777777" w:rsidTr="00B8585B">
        <w:tc>
          <w:tcPr>
            <w:tcW w:w="2972" w:type="dxa"/>
          </w:tcPr>
          <w:p w14:paraId="2716E211" w14:textId="103BD8CB" w:rsidR="00021B88" w:rsidRPr="00B8585B" w:rsidRDefault="00021B88" w:rsidP="002957AC">
            <w:pPr>
              <w:spacing w:line="276" w:lineRule="auto"/>
              <w:rPr>
                <w:i/>
                <w:sz w:val="20"/>
                <w:szCs w:val="20"/>
              </w:rPr>
            </w:pPr>
            <w:r w:rsidRPr="00B8585B">
              <w:rPr>
                <w:i/>
                <w:sz w:val="20"/>
                <w:szCs w:val="20"/>
              </w:rPr>
              <w:t>Consigli generici (di stesura)</w:t>
            </w:r>
          </w:p>
        </w:tc>
        <w:tc>
          <w:tcPr>
            <w:tcW w:w="1843" w:type="dxa"/>
          </w:tcPr>
          <w:p w14:paraId="33EB7C6B" w14:textId="77777777" w:rsidR="00021B88" w:rsidRPr="00B8585B" w:rsidRDefault="00021B88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9</w:t>
            </w:r>
          </w:p>
        </w:tc>
        <w:tc>
          <w:tcPr>
            <w:tcW w:w="4807" w:type="dxa"/>
          </w:tcPr>
          <w:p w14:paraId="6C10F155" w14:textId="77777777" w:rsidR="00021B88" w:rsidRPr="00B8585B" w:rsidRDefault="00021B88" w:rsidP="002957AC">
            <w:pPr>
              <w:spacing w:line="276" w:lineRule="auto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Stile narrativo, citare correttamente le fonti, lunghezza dell’elaborato, frontespizio, indice e introduzione, rilegatura e stampa</w:t>
            </w:r>
          </w:p>
        </w:tc>
      </w:tr>
      <w:tr w:rsidR="00021B88" w:rsidRPr="00B8585B" w14:paraId="3752116D" w14:textId="77777777" w:rsidTr="00B8585B">
        <w:tc>
          <w:tcPr>
            <w:tcW w:w="2972" w:type="dxa"/>
          </w:tcPr>
          <w:p w14:paraId="6AC6D205" w14:textId="77777777" w:rsidR="00021B88" w:rsidRPr="00B8585B" w:rsidRDefault="00021B88" w:rsidP="002957AC">
            <w:pPr>
              <w:spacing w:line="276" w:lineRule="auto"/>
              <w:rPr>
                <w:i/>
                <w:sz w:val="20"/>
                <w:szCs w:val="20"/>
              </w:rPr>
            </w:pPr>
            <w:r w:rsidRPr="00B8585B">
              <w:rPr>
                <w:i/>
                <w:sz w:val="20"/>
                <w:szCs w:val="20"/>
              </w:rPr>
              <w:t>La discussione della tesi</w:t>
            </w:r>
          </w:p>
        </w:tc>
        <w:tc>
          <w:tcPr>
            <w:tcW w:w="1843" w:type="dxa"/>
          </w:tcPr>
          <w:p w14:paraId="6873EC1F" w14:textId="77777777" w:rsidR="00021B88" w:rsidRPr="00B8585B" w:rsidRDefault="00021B88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5</w:t>
            </w:r>
          </w:p>
        </w:tc>
        <w:tc>
          <w:tcPr>
            <w:tcW w:w="4807" w:type="dxa"/>
          </w:tcPr>
          <w:p w14:paraId="42364717" w14:textId="77777777" w:rsidR="00021B88" w:rsidRPr="00B8585B" w:rsidRDefault="00021B88" w:rsidP="002957A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21B88" w:rsidRPr="00B8585B" w14:paraId="028D952F" w14:textId="77777777" w:rsidTr="00B8585B">
        <w:tc>
          <w:tcPr>
            <w:tcW w:w="2972" w:type="dxa"/>
          </w:tcPr>
          <w:p w14:paraId="627354CB" w14:textId="386D08DD" w:rsidR="00021B88" w:rsidRPr="00B8585B" w:rsidRDefault="00021B88" w:rsidP="002957AC">
            <w:pPr>
              <w:spacing w:line="276" w:lineRule="auto"/>
              <w:rPr>
                <w:i/>
                <w:sz w:val="20"/>
                <w:szCs w:val="20"/>
              </w:rPr>
            </w:pPr>
            <w:r w:rsidRPr="00B8585B">
              <w:rPr>
                <w:i/>
                <w:sz w:val="20"/>
                <w:szCs w:val="20"/>
              </w:rPr>
              <w:t>La presentazione della tesi</w:t>
            </w:r>
          </w:p>
        </w:tc>
        <w:tc>
          <w:tcPr>
            <w:tcW w:w="1843" w:type="dxa"/>
          </w:tcPr>
          <w:p w14:paraId="7D88D38C" w14:textId="77777777" w:rsidR="00021B88" w:rsidRPr="00B8585B" w:rsidRDefault="00021B88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2</w:t>
            </w:r>
          </w:p>
        </w:tc>
        <w:tc>
          <w:tcPr>
            <w:tcW w:w="4807" w:type="dxa"/>
          </w:tcPr>
          <w:p w14:paraId="05289FF8" w14:textId="77777777" w:rsidR="00021B88" w:rsidRPr="00B8585B" w:rsidRDefault="00021B88" w:rsidP="002957AC">
            <w:pPr>
              <w:spacing w:line="276" w:lineRule="auto"/>
              <w:rPr>
                <w:sz w:val="20"/>
                <w:szCs w:val="20"/>
              </w:rPr>
            </w:pPr>
            <w:r w:rsidRPr="00B8585B">
              <w:rPr>
                <w:sz w:val="20"/>
                <w:szCs w:val="20"/>
              </w:rPr>
              <w:t>Supporto visivo</w:t>
            </w:r>
          </w:p>
        </w:tc>
      </w:tr>
    </w:tbl>
    <w:p w14:paraId="50C16021" w14:textId="77777777" w:rsidR="00021B88" w:rsidRDefault="00021B88" w:rsidP="00021B88"/>
    <w:p w14:paraId="2591A59C" w14:textId="20191E5C" w:rsidR="00021B88" w:rsidRDefault="00021B88" w:rsidP="00021B88"/>
    <w:p w14:paraId="5E513535" w14:textId="77777777" w:rsidR="00AB365B" w:rsidRDefault="00AB365B" w:rsidP="00021B88"/>
    <w:p w14:paraId="16F83B99" w14:textId="77777777" w:rsidR="00AB365B" w:rsidRDefault="00AB365B" w:rsidP="00021B88"/>
    <w:p w14:paraId="11256F17" w14:textId="77777777" w:rsidR="00AB365B" w:rsidRDefault="00AB365B" w:rsidP="00021B88"/>
    <w:p w14:paraId="43436DFF" w14:textId="77777777" w:rsidR="00AB365B" w:rsidRDefault="00AB365B" w:rsidP="00021B88"/>
    <w:p w14:paraId="78DA9CFE" w14:textId="77777777" w:rsidR="00AB365B" w:rsidRDefault="00AB365B" w:rsidP="00021B88"/>
    <w:p w14:paraId="3D582C04" w14:textId="77777777" w:rsidR="00AB365B" w:rsidRDefault="00AB365B" w:rsidP="00021B88"/>
    <w:p w14:paraId="056A1A6C" w14:textId="77777777" w:rsidR="00AB365B" w:rsidRDefault="00AB365B" w:rsidP="00021B88"/>
    <w:p w14:paraId="5F8B206B" w14:textId="060B84D9" w:rsidR="00021B88" w:rsidRPr="00742632" w:rsidRDefault="00021B88" w:rsidP="00021B88">
      <w:pPr>
        <w:rPr>
          <w:b/>
        </w:rPr>
      </w:pPr>
      <w:r w:rsidRPr="00742632">
        <w:rPr>
          <w:b/>
        </w:rPr>
        <w:lastRenderedPageBreak/>
        <w:t xml:space="preserve">Descrizione breve del testo </w:t>
      </w:r>
    </w:p>
    <w:p w14:paraId="7767A566" w14:textId="591C2B2C" w:rsidR="00021B88" w:rsidRDefault="001E420A" w:rsidP="00021B88">
      <w:r>
        <w:rPr>
          <w:noProof/>
        </w:rPr>
        <w:drawing>
          <wp:anchor distT="0" distB="0" distL="114300" distR="114300" simplePos="0" relativeHeight="251658240" behindDoc="1" locked="0" layoutInCell="1" allowOverlap="1" wp14:anchorId="663417C2" wp14:editId="52844B6B">
            <wp:simplePos x="0" y="0"/>
            <wp:positionH relativeFrom="column">
              <wp:posOffset>-26670</wp:posOffset>
            </wp:positionH>
            <wp:positionV relativeFrom="paragraph">
              <wp:posOffset>193675</wp:posOffset>
            </wp:positionV>
            <wp:extent cx="1264920" cy="1786255"/>
            <wp:effectExtent l="0" t="0" r="0" b="4445"/>
            <wp:wrapTight wrapText="bothSides">
              <wp:wrapPolygon edited="0">
                <wp:start x="0" y="0"/>
                <wp:lineTo x="0" y="21423"/>
                <wp:lineTo x="21145" y="21423"/>
                <wp:lineTo x="21145" y="0"/>
                <wp:lineTo x="0" y="0"/>
              </wp:wrapPolygon>
            </wp:wrapTight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4920" cy="1786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4135E9" w14:textId="581FDADD" w:rsidR="00021B88" w:rsidRDefault="00021B88" w:rsidP="00021B88">
      <w:pPr>
        <w:jc w:val="both"/>
      </w:pPr>
      <w:r>
        <w:t>Secondo l’autore, prima ancora che sulle conoscenze, la tesi è imperniata sulle competenze, sulla forma più che sul contenuto, sul metodo prima che sui risultati. Quel che conta è la metodologia di ricerca e il modo critico in cui si affronta l’ipotesi di ricerca, la capacità di far propri i contenuti del lavoro, trasferendo l’accurata conoscenza (data per scontata) da un piano puramente teorico a uno pratico e clinico. Non si tratta di un mero esercizio di stile o di un compito ben eseguito.</w:t>
      </w:r>
    </w:p>
    <w:p w14:paraId="06BE0F3A" w14:textId="77777777" w:rsidR="00021B88" w:rsidRDefault="00021B88" w:rsidP="00021B88">
      <w:pPr>
        <w:jc w:val="both"/>
      </w:pPr>
    </w:p>
    <w:p w14:paraId="445AE6E8" w14:textId="77777777" w:rsidR="00021B88" w:rsidRDefault="00021B88" w:rsidP="00021B88">
      <w:pPr>
        <w:jc w:val="both"/>
      </w:pPr>
      <w:r>
        <w:t>Nel manuale vengono affrontati i singoli passaggi del percorso di tesi, quali la scelta dell’argomento, la tipologia di tesi, la sua organizzazione, l’analisi dei dati, la ricerca bibliografica, la stesura e, infine, la discussione.</w:t>
      </w:r>
    </w:p>
    <w:p w14:paraId="6E592D04" w14:textId="77777777" w:rsidR="00021B88" w:rsidRDefault="00021B88" w:rsidP="00021B88">
      <w:pPr>
        <w:jc w:val="both"/>
      </w:pPr>
      <w:r>
        <w:t>All’interno del testo – prevalentemente alla fine di ogni capitolo – sono evidenziati dei quadri, talvolta riassuntivi degli argomenti trattati, altri con indicazioni di approfondimenti, altri esemplificativi.</w:t>
      </w:r>
    </w:p>
    <w:p w14:paraId="061FADD1" w14:textId="77777777" w:rsidR="008034D1" w:rsidRDefault="008034D1"/>
    <w:sectPr w:rsidR="008034D1" w:rsidSect="00C21A79">
      <w:headerReference w:type="default" r:id="rId9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6462B1" w14:textId="77777777" w:rsidR="00572B03" w:rsidRDefault="00572B03" w:rsidP="00CC585C">
      <w:r>
        <w:separator/>
      </w:r>
    </w:p>
  </w:endnote>
  <w:endnote w:type="continuationSeparator" w:id="0">
    <w:p w14:paraId="4DBFE049" w14:textId="77777777" w:rsidR="00572B03" w:rsidRDefault="00572B03" w:rsidP="00CC5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E2B697" w14:textId="77777777" w:rsidR="00572B03" w:rsidRDefault="00572B03" w:rsidP="00CC585C">
      <w:r>
        <w:separator/>
      </w:r>
    </w:p>
  </w:footnote>
  <w:footnote w:type="continuationSeparator" w:id="0">
    <w:p w14:paraId="68D2D050" w14:textId="77777777" w:rsidR="00572B03" w:rsidRDefault="00572B03" w:rsidP="00CC5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71B61" w14:textId="77777777" w:rsidR="00CC585C" w:rsidRPr="002323EE" w:rsidRDefault="00CC585C" w:rsidP="00CC585C">
    <w:pPr>
      <w:shd w:val="clear" w:color="auto" w:fill="FFFFFF"/>
      <w:rPr>
        <w:rFonts w:ascii="Verdana" w:eastAsia="Times New Roman" w:hAnsi="Verdana" w:cs="Times New Roman"/>
        <w:color w:val="333333"/>
        <w:lang w:eastAsia="it-IT"/>
      </w:rPr>
    </w:pPr>
    <w:r w:rsidRPr="002323EE">
      <w:rPr>
        <w:rFonts w:ascii="Calibri" w:hAnsi="Calibri" w:cs="Calibri"/>
        <w:sz w:val="20"/>
        <w:szCs w:val="20"/>
      </w:rPr>
      <w:t xml:space="preserve">Progetto </w:t>
    </w:r>
    <w:proofErr w:type="spellStart"/>
    <w:r w:rsidRPr="002323EE">
      <w:rPr>
        <w:rFonts w:ascii="Calibri" w:hAnsi="Calibri" w:cs="Calibri"/>
        <w:sz w:val="20"/>
        <w:szCs w:val="20"/>
      </w:rPr>
      <w:t>Univers</w:t>
    </w:r>
    <w:proofErr w:type="spellEnd"/>
    <w:r w:rsidRPr="002323EE">
      <w:rPr>
        <w:rFonts w:ascii="Calibri" w:hAnsi="Calibri" w:cs="Calibri"/>
        <w:sz w:val="20"/>
        <w:szCs w:val="20"/>
      </w:rPr>
      <w:t>-</w:t>
    </w:r>
    <w:r w:rsidRPr="002323EE">
      <w:rPr>
        <w:rFonts w:ascii="Calibri" w:hAnsi="Calibri" w:cs="Calibri"/>
        <w:color w:val="000000" w:themeColor="text1"/>
        <w:sz w:val="20"/>
        <w:szCs w:val="20"/>
      </w:rPr>
      <w:t>Ita</w:t>
    </w:r>
    <w:r>
      <w:rPr>
        <w:rFonts w:ascii="Calibri" w:hAnsi="Calibri" w:cs="Calibri"/>
        <w:color w:val="000000" w:themeColor="text1"/>
        <w:sz w:val="20"/>
        <w:szCs w:val="20"/>
      </w:rPr>
      <w:t xml:space="preserve"> -</w:t>
    </w:r>
    <w:r w:rsidRPr="002323EE">
      <w:rPr>
        <w:rFonts w:ascii="Calibri" w:hAnsi="Calibri" w:cs="Calibri"/>
        <w:color w:val="000000" w:themeColor="text1"/>
        <w:sz w:val="20"/>
        <w:szCs w:val="20"/>
      </w:rPr>
      <w:t xml:space="preserve">  </w:t>
    </w:r>
    <w:hyperlink r:id="rId1" w:history="1">
      <w:r w:rsidRPr="002323EE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>L’italiano scritto degli studenti universitari: quadro sociolinguistico, tendenze tipologiche, implicazioni didattiche</w:t>
      </w:r>
    </w:hyperlink>
    <w:r>
      <w:rPr>
        <w:rFonts w:ascii="Calibri" w:eastAsia="Times New Roman" w:hAnsi="Calibri" w:cs="Calibri"/>
        <w:color w:val="000000" w:themeColor="text1"/>
        <w:sz w:val="20"/>
        <w:szCs w:val="20"/>
        <w:lang w:eastAsia="it-IT"/>
      </w:rPr>
      <w:t xml:space="preserve"> </w:t>
    </w: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(</w:t>
    </w:r>
    <w:proofErr w:type="spellStart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Prot</w:t>
    </w:r>
    <w:proofErr w:type="spellEnd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 xml:space="preserve"> 2017LAP429) </w:t>
    </w:r>
  </w:p>
  <w:p w14:paraId="56B216CD" w14:textId="77777777" w:rsidR="00CC585C" w:rsidRPr="002323EE" w:rsidRDefault="00CC585C" w:rsidP="00CC585C">
    <w:pPr>
      <w:pStyle w:val="Intestazione"/>
      <w:rPr>
        <w:rFonts w:ascii="Calibri" w:hAnsi="Calibri" w:cs="Calibri"/>
        <w:sz w:val="20"/>
        <w:szCs w:val="20"/>
      </w:rPr>
    </w:pP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Unità di ricerca di Pisa</w:t>
    </w:r>
  </w:p>
  <w:p w14:paraId="2FFC5E47" w14:textId="77777777" w:rsidR="00CC585C" w:rsidRDefault="00CC585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409D4"/>
    <w:multiLevelType w:val="multilevel"/>
    <w:tmpl w:val="DAC8D6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 w16cid:durableId="9916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7AE"/>
    <w:rsid w:val="00021B88"/>
    <w:rsid w:val="0019595A"/>
    <w:rsid w:val="001E420A"/>
    <w:rsid w:val="00412FF6"/>
    <w:rsid w:val="00572B03"/>
    <w:rsid w:val="005B47AE"/>
    <w:rsid w:val="007F17C4"/>
    <w:rsid w:val="008034D1"/>
    <w:rsid w:val="00A236DB"/>
    <w:rsid w:val="00AB365B"/>
    <w:rsid w:val="00B8585B"/>
    <w:rsid w:val="00C60A72"/>
    <w:rsid w:val="00CC585C"/>
    <w:rsid w:val="00E65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4C4D2"/>
  <w15:chartTrackingRefBased/>
  <w15:docId w15:val="{778092C5-4DB4-4D26-BB11-BE73C2211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21B88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21B88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21B8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1E420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E420A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CC585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585C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CC585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58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ettings" Target="settings.xml"/><Relationship Id="rId7" Type="http://schemas.openxmlformats.org/officeDocument/2006/relationships/hyperlink" Target="https://opac.regione.sardegna.it/SebinaOpac/resource/manuale-pratico-per-la-tesi-di-laurea-in-psicologia-medicina-e-nelle-discipline-sanitarie/CAG19678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site.unibo.it/univers-ita/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641</Words>
  <Characters>3654</Characters>
  <Application>Microsoft Office Word</Application>
  <DocSecurity>0</DocSecurity>
  <Lines>30</Lines>
  <Paragraphs>8</Paragraphs>
  <ScaleCrop>false</ScaleCrop>
  <Company/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Orlando</dc:creator>
  <cp:keywords/>
  <dc:description/>
  <cp:lastModifiedBy>Francesca Gallina</cp:lastModifiedBy>
  <cp:revision>8</cp:revision>
  <dcterms:created xsi:type="dcterms:W3CDTF">2021-09-07T09:30:00Z</dcterms:created>
  <dcterms:modified xsi:type="dcterms:W3CDTF">2025-01-08T20:47:00Z</dcterms:modified>
</cp:coreProperties>
</file>